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AB6B4" w14:textId="43076FDE" w:rsidR="00AB2B0B" w:rsidRPr="006F3A59" w:rsidRDefault="00AB2B0B" w:rsidP="00BD70FF">
      <w:pPr>
        <w:tabs>
          <w:tab w:val="left" w:pos="5103"/>
        </w:tabs>
        <w:spacing w:after="0" w:line="240" w:lineRule="auto"/>
        <w:jc w:val="center"/>
        <w:rPr>
          <w:rFonts w:ascii="Source Sans Pro" w:eastAsia="Times New Roman" w:hAnsi="Source Sans Pro" w:cstheme="minorHAnsi"/>
          <w:b/>
          <w:bCs/>
          <w:lang w:eastAsia="es-ES"/>
        </w:rPr>
      </w:pPr>
      <w:r w:rsidRPr="006F3A59">
        <w:rPr>
          <w:rFonts w:ascii="Source Sans Pro" w:eastAsia="Times New Roman" w:hAnsi="Source Sans Pro" w:cstheme="minorHAnsi"/>
          <w:b/>
          <w:bCs/>
          <w:lang w:eastAsia="es-ES"/>
        </w:rPr>
        <w:t xml:space="preserve">MEMORÁNDUM D.S.C. </w:t>
      </w:r>
      <w:proofErr w:type="spellStart"/>
      <w:r w:rsidRPr="006F3A59">
        <w:rPr>
          <w:rFonts w:ascii="Source Sans Pro" w:eastAsia="Times New Roman" w:hAnsi="Source Sans Pro" w:cstheme="minorHAnsi"/>
          <w:b/>
          <w:bCs/>
          <w:lang w:eastAsia="es-ES"/>
        </w:rPr>
        <w:t>N</w:t>
      </w:r>
      <w:r w:rsidRPr="006F3A59">
        <w:rPr>
          <w:rFonts w:ascii="Source Sans Pro" w:eastAsia="Times New Roman" w:hAnsi="Source Sans Pro" w:cstheme="minorHAnsi"/>
          <w:b/>
          <w:bCs/>
          <w:color w:val="000000" w:themeColor="text1"/>
          <w:lang w:eastAsia="es-ES"/>
        </w:rPr>
        <w:t>°</w:t>
      </w:r>
      <w:proofErr w:type="spellEnd"/>
      <w:r w:rsidRPr="006F3A59">
        <w:rPr>
          <w:rFonts w:ascii="Source Sans Pro" w:eastAsia="Times New Roman" w:hAnsi="Source Sans Pro" w:cstheme="minorHAnsi"/>
          <w:b/>
          <w:bCs/>
          <w:color w:val="000000" w:themeColor="text1"/>
          <w:lang w:eastAsia="es-ES"/>
        </w:rPr>
        <w:t xml:space="preserve"> </w:t>
      </w:r>
      <w:r w:rsidRPr="00226BCD">
        <w:rPr>
          <w:rFonts w:ascii="Source Sans Pro" w:eastAsia="Times New Roman" w:hAnsi="Source Sans Pro" w:cstheme="minorHAnsi"/>
          <w:b/>
          <w:bCs/>
          <w:color w:val="000000" w:themeColor="text1"/>
          <w:highlight w:val="yellow"/>
          <w:lang w:eastAsia="es-ES"/>
        </w:rPr>
        <w:t>41/2023</w:t>
      </w:r>
    </w:p>
    <w:p w14:paraId="6C8FD4D4" w14:textId="77777777" w:rsidR="00AB2B0B" w:rsidRPr="006F3A59" w:rsidRDefault="00AB2B0B" w:rsidP="00AB2B0B">
      <w:pPr>
        <w:tabs>
          <w:tab w:val="left" w:pos="900"/>
        </w:tabs>
        <w:spacing w:after="0"/>
        <w:ind w:right="17"/>
        <w:jc w:val="both"/>
        <w:rPr>
          <w:rFonts w:ascii="Source Sans Pro" w:eastAsia="Times New Roman" w:hAnsi="Source Sans Pro" w:cstheme="minorHAnsi"/>
          <w:b/>
          <w:bCs/>
          <w:lang w:eastAsia="es-ES"/>
        </w:rPr>
      </w:pPr>
    </w:p>
    <w:p w14:paraId="64E4C71E" w14:textId="54842854" w:rsidR="00AB2B0B" w:rsidRPr="006F3A59" w:rsidRDefault="00AB2B0B" w:rsidP="29718D42">
      <w:pPr>
        <w:tabs>
          <w:tab w:val="left" w:pos="900"/>
        </w:tabs>
        <w:spacing w:after="0"/>
        <w:ind w:left="1418" w:right="17" w:hanging="1418"/>
        <w:jc w:val="both"/>
        <w:rPr>
          <w:rFonts w:ascii="Source Sans Pro" w:eastAsia="Times New Roman" w:hAnsi="Source Sans Pro"/>
          <w:b/>
          <w:bCs/>
          <w:lang w:eastAsia="es-ES"/>
        </w:rPr>
      </w:pPr>
      <w:r w:rsidRPr="29718D42">
        <w:rPr>
          <w:rFonts w:ascii="Source Sans Pro" w:eastAsia="Times New Roman" w:hAnsi="Source Sans Pro"/>
          <w:b/>
          <w:bCs/>
          <w:lang w:eastAsia="es-ES"/>
        </w:rPr>
        <w:t>DE</w:t>
      </w:r>
      <w:r>
        <w:tab/>
      </w:r>
      <w:r w:rsidRPr="29718D42">
        <w:rPr>
          <w:rFonts w:ascii="Source Sans Pro" w:eastAsia="Times New Roman" w:hAnsi="Source Sans Pro"/>
          <w:b/>
          <w:bCs/>
          <w:lang w:eastAsia="es-ES"/>
        </w:rPr>
        <w:t>:</w:t>
      </w:r>
      <w:r>
        <w:tab/>
      </w:r>
      <w:r w:rsidR="15762BA2" w:rsidRPr="29718D42">
        <w:rPr>
          <w:rFonts w:ascii="Source Sans Pro" w:eastAsia="Times New Roman" w:hAnsi="Source Sans Pro"/>
          <w:b/>
          <w:bCs/>
          <w:lang w:eastAsia="es-ES"/>
        </w:rPr>
        <w:t>DANIEL GARCÉS PAREDES</w:t>
      </w:r>
    </w:p>
    <w:p w14:paraId="37B7BEB6" w14:textId="5EDADF5A" w:rsidR="00AB2B0B" w:rsidRPr="006F3A59" w:rsidRDefault="00AB2B0B" w:rsidP="29718D42">
      <w:pPr>
        <w:tabs>
          <w:tab w:val="left" w:pos="900"/>
        </w:tabs>
        <w:spacing w:after="0"/>
        <w:ind w:left="1418" w:right="17" w:hanging="1418"/>
        <w:jc w:val="both"/>
        <w:rPr>
          <w:rFonts w:ascii="Source Sans Pro" w:eastAsia="Times New Roman" w:hAnsi="Source Sans Pro"/>
          <w:b/>
          <w:bCs/>
          <w:lang w:eastAsia="es-ES"/>
        </w:rPr>
      </w:pPr>
      <w:r w:rsidRPr="006F3A59">
        <w:rPr>
          <w:rFonts w:ascii="Source Sans Pro" w:eastAsia="Times New Roman" w:hAnsi="Source Sans Pro" w:cstheme="minorHAnsi"/>
          <w:b/>
          <w:bCs/>
          <w:lang w:eastAsia="es-ES"/>
        </w:rPr>
        <w:tab/>
      </w:r>
      <w:r w:rsidRPr="006F3A59">
        <w:rPr>
          <w:rFonts w:ascii="Source Sans Pro" w:eastAsia="Times New Roman" w:hAnsi="Source Sans Pro" w:cstheme="minorHAnsi"/>
          <w:b/>
          <w:bCs/>
          <w:lang w:eastAsia="es-ES"/>
        </w:rPr>
        <w:tab/>
      </w:r>
      <w:r w:rsidRPr="29718D42">
        <w:rPr>
          <w:rFonts w:ascii="Source Sans Pro" w:eastAsia="Times New Roman" w:hAnsi="Source Sans Pro"/>
          <w:b/>
          <w:bCs/>
          <w:lang w:eastAsia="es-ES"/>
        </w:rPr>
        <w:t>JEFA</w:t>
      </w:r>
      <w:r w:rsidR="3E87B212" w:rsidRPr="29718D42">
        <w:rPr>
          <w:rFonts w:ascii="Source Sans Pro" w:eastAsia="Times New Roman" w:hAnsi="Source Sans Pro"/>
          <w:b/>
          <w:bCs/>
          <w:lang w:eastAsia="es-ES"/>
        </w:rPr>
        <w:t>TURA</w:t>
      </w:r>
      <w:r w:rsidRPr="29718D42">
        <w:rPr>
          <w:rFonts w:ascii="Source Sans Pro" w:eastAsia="Times New Roman" w:hAnsi="Source Sans Pro"/>
          <w:b/>
          <w:bCs/>
          <w:lang w:eastAsia="es-ES"/>
        </w:rPr>
        <w:t xml:space="preserve"> DEL DEPARTAMENTO DE SANCIÓN Y CUMPLIMIENTO </w:t>
      </w:r>
    </w:p>
    <w:p w14:paraId="1F1C2CC7" w14:textId="77777777" w:rsidR="00AB2B0B" w:rsidRPr="006F3A59" w:rsidRDefault="00AB2B0B" w:rsidP="00AB2B0B">
      <w:pPr>
        <w:tabs>
          <w:tab w:val="left" w:pos="900"/>
        </w:tabs>
        <w:spacing w:after="0"/>
        <w:ind w:right="17"/>
        <w:jc w:val="both"/>
        <w:rPr>
          <w:rFonts w:ascii="Source Sans Pro" w:eastAsia="Times New Roman" w:hAnsi="Source Sans Pro" w:cstheme="minorHAnsi"/>
          <w:b/>
          <w:bCs/>
          <w:lang w:eastAsia="es-ES"/>
        </w:rPr>
      </w:pPr>
    </w:p>
    <w:p w14:paraId="16EE8DE9" w14:textId="77777777" w:rsidR="00AB2B0B" w:rsidRPr="006F3A59" w:rsidRDefault="00AB2B0B" w:rsidP="00AB2B0B">
      <w:pPr>
        <w:tabs>
          <w:tab w:val="left" w:pos="900"/>
        </w:tabs>
        <w:spacing w:after="0"/>
        <w:ind w:right="17"/>
        <w:jc w:val="both"/>
        <w:rPr>
          <w:rFonts w:ascii="Source Sans Pro" w:eastAsia="Times New Roman" w:hAnsi="Source Sans Pro" w:cstheme="minorHAnsi"/>
          <w:b/>
          <w:bCs/>
          <w:lang w:eastAsia="es-ES"/>
        </w:rPr>
      </w:pPr>
      <w:r w:rsidRPr="006F3A59">
        <w:rPr>
          <w:rFonts w:ascii="Source Sans Pro" w:eastAsia="Times New Roman" w:hAnsi="Source Sans Pro" w:cstheme="minorHAnsi"/>
          <w:b/>
          <w:bCs/>
          <w:lang w:eastAsia="es-ES"/>
        </w:rPr>
        <w:t>A</w:t>
      </w:r>
      <w:r w:rsidRPr="006F3A59">
        <w:rPr>
          <w:rFonts w:ascii="Source Sans Pro" w:eastAsia="Times New Roman" w:hAnsi="Source Sans Pro" w:cstheme="minorHAnsi"/>
          <w:b/>
          <w:bCs/>
          <w:lang w:eastAsia="es-ES"/>
        </w:rPr>
        <w:tab/>
        <w:t>:</w:t>
      </w:r>
      <w:r w:rsidRPr="006F3A59">
        <w:rPr>
          <w:rFonts w:ascii="Source Sans Pro" w:eastAsia="Times New Roman" w:hAnsi="Source Sans Pro" w:cstheme="minorHAnsi"/>
          <w:b/>
          <w:bCs/>
          <w:lang w:eastAsia="es-ES"/>
        </w:rPr>
        <w:tab/>
        <w:t xml:space="preserve">SEGÚN DISTRIBUCIÓN </w:t>
      </w:r>
    </w:p>
    <w:p w14:paraId="58C6DF49" w14:textId="77777777" w:rsidR="00AB2B0B" w:rsidRPr="006F3A59" w:rsidRDefault="00AB2B0B" w:rsidP="00AB2B0B">
      <w:pPr>
        <w:tabs>
          <w:tab w:val="left" w:pos="900"/>
        </w:tabs>
        <w:spacing w:after="0"/>
        <w:ind w:right="17"/>
        <w:jc w:val="both"/>
        <w:rPr>
          <w:rFonts w:ascii="Source Sans Pro" w:eastAsia="Times New Roman" w:hAnsi="Source Sans Pro" w:cstheme="minorHAnsi"/>
          <w:b/>
          <w:bCs/>
          <w:lang w:eastAsia="es-ES"/>
        </w:rPr>
      </w:pPr>
    </w:p>
    <w:p w14:paraId="6070E3D6" w14:textId="740FF5C0" w:rsidR="00AB2B0B" w:rsidRPr="006F3A59" w:rsidRDefault="00AB2B0B" w:rsidP="00AB2B0B">
      <w:pPr>
        <w:tabs>
          <w:tab w:val="left" w:pos="900"/>
        </w:tabs>
        <w:spacing w:after="0"/>
        <w:ind w:left="1418" w:right="17" w:hanging="1418"/>
        <w:jc w:val="both"/>
        <w:rPr>
          <w:rFonts w:ascii="Source Sans Pro" w:eastAsia="Times New Roman" w:hAnsi="Source Sans Pro" w:cstheme="minorHAnsi"/>
          <w:b/>
          <w:bCs/>
          <w:lang w:eastAsia="es-ES"/>
        </w:rPr>
      </w:pPr>
      <w:r w:rsidRPr="006F3A59">
        <w:rPr>
          <w:rFonts w:ascii="Source Sans Pro" w:eastAsia="Times New Roman" w:hAnsi="Source Sans Pro" w:cstheme="minorHAnsi"/>
          <w:b/>
          <w:bCs/>
          <w:lang w:eastAsia="es-ES"/>
        </w:rPr>
        <w:t>MAT.</w:t>
      </w:r>
      <w:r w:rsidRPr="006F3A59">
        <w:rPr>
          <w:rFonts w:ascii="Source Sans Pro" w:eastAsia="Times New Roman" w:hAnsi="Source Sans Pro" w:cstheme="minorHAnsi"/>
          <w:b/>
          <w:bCs/>
          <w:lang w:eastAsia="es-ES"/>
        </w:rPr>
        <w:tab/>
        <w:t>:</w:t>
      </w:r>
      <w:r w:rsidRPr="006F3A59">
        <w:rPr>
          <w:rFonts w:ascii="Source Sans Pro" w:eastAsia="Times New Roman" w:hAnsi="Source Sans Pro" w:cstheme="minorHAnsi"/>
          <w:b/>
          <w:bCs/>
          <w:lang w:eastAsia="es-ES"/>
        </w:rPr>
        <w:tab/>
        <w:t>INFORMA GESTIONES ASOCIADAS A EXPEDIENTES DE FISCALIZACIÓN QUE INDICA PARA SU PUBLICACIÓN</w:t>
      </w:r>
    </w:p>
    <w:p w14:paraId="65E16D4B" w14:textId="77777777" w:rsidR="00AB2B0B" w:rsidRPr="006F3A59" w:rsidRDefault="00AB2B0B" w:rsidP="00AB2B0B">
      <w:pPr>
        <w:tabs>
          <w:tab w:val="left" w:pos="900"/>
        </w:tabs>
        <w:spacing w:after="0"/>
        <w:ind w:right="17"/>
        <w:jc w:val="both"/>
        <w:rPr>
          <w:rFonts w:ascii="Source Sans Pro" w:eastAsia="Times New Roman" w:hAnsi="Source Sans Pro" w:cstheme="minorHAnsi"/>
          <w:b/>
          <w:bCs/>
          <w:lang w:eastAsia="es-ES"/>
        </w:rPr>
      </w:pPr>
    </w:p>
    <w:p w14:paraId="142ACD4F" w14:textId="2353C4C8" w:rsidR="00AB2B0B" w:rsidRDefault="00AB2B0B" w:rsidP="00AB2B0B">
      <w:pPr>
        <w:tabs>
          <w:tab w:val="left" w:pos="900"/>
        </w:tabs>
        <w:spacing w:after="0"/>
        <w:ind w:right="17"/>
        <w:jc w:val="both"/>
        <w:rPr>
          <w:rFonts w:ascii="Source Sans Pro" w:eastAsia="Times New Roman" w:hAnsi="Source Sans Pro" w:cstheme="minorHAnsi"/>
          <w:b/>
          <w:bCs/>
          <w:lang w:eastAsia="es-ES"/>
        </w:rPr>
      </w:pPr>
      <w:r w:rsidRPr="006F3A59">
        <w:rPr>
          <w:rFonts w:ascii="Source Sans Pro" w:eastAsia="Times New Roman" w:hAnsi="Source Sans Pro" w:cstheme="minorHAnsi"/>
          <w:b/>
          <w:bCs/>
          <w:lang w:eastAsia="es-ES"/>
        </w:rPr>
        <w:t>FECHA</w:t>
      </w:r>
      <w:r w:rsidRPr="006F3A59">
        <w:rPr>
          <w:rFonts w:ascii="Source Sans Pro" w:eastAsia="Times New Roman" w:hAnsi="Source Sans Pro" w:cstheme="minorHAnsi"/>
          <w:b/>
          <w:bCs/>
          <w:lang w:eastAsia="es-ES"/>
        </w:rPr>
        <w:tab/>
        <w:t xml:space="preserve">: </w:t>
      </w:r>
      <w:r w:rsidRPr="006F3A59">
        <w:rPr>
          <w:rFonts w:ascii="Source Sans Pro" w:eastAsia="Times New Roman" w:hAnsi="Source Sans Pro" w:cstheme="minorHAnsi"/>
          <w:b/>
          <w:bCs/>
          <w:lang w:eastAsia="es-ES"/>
        </w:rPr>
        <w:tab/>
      </w:r>
      <w:r w:rsidRPr="00226BCD">
        <w:rPr>
          <w:rFonts w:ascii="Source Sans Pro" w:eastAsia="Times New Roman" w:hAnsi="Source Sans Pro" w:cstheme="minorHAnsi"/>
          <w:b/>
          <w:bCs/>
          <w:highlight w:val="yellow"/>
          <w:lang w:eastAsia="es-ES"/>
        </w:rPr>
        <w:t>17 de enero de 2023</w:t>
      </w:r>
    </w:p>
    <w:p w14:paraId="62427C44" w14:textId="2BA6229B" w:rsidR="00AB2B0B" w:rsidRDefault="00AB2B0B" w:rsidP="00AB2B0B">
      <w:pPr>
        <w:pBdr>
          <w:bottom w:val="single" w:sz="12" w:space="1" w:color="auto"/>
        </w:pBdr>
        <w:tabs>
          <w:tab w:val="left" w:pos="900"/>
        </w:tabs>
        <w:spacing w:after="0"/>
        <w:ind w:right="17"/>
        <w:jc w:val="both"/>
        <w:rPr>
          <w:rFonts w:ascii="Source Sans Pro" w:eastAsia="Times New Roman" w:hAnsi="Source Sans Pro" w:cstheme="minorHAnsi"/>
          <w:b/>
          <w:bCs/>
          <w:lang w:eastAsia="es-ES"/>
        </w:rPr>
      </w:pPr>
    </w:p>
    <w:p w14:paraId="664A204F" w14:textId="77777777" w:rsidR="00922F89" w:rsidRPr="00FC51F4" w:rsidRDefault="00922F89" w:rsidP="00951BFD">
      <w:pPr>
        <w:spacing w:after="0" w:line="240" w:lineRule="auto"/>
        <w:jc w:val="center"/>
        <w:rPr>
          <w:sz w:val="24"/>
          <w:szCs w:val="24"/>
        </w:rPr>
      </w:pPr>
    </w:p>
    <w:p w14:paraId="265922A7" w14:textId="26750C16" w:rsidR="00AB2B0B" w:rsidRPr="007B7011" w:rsidRDefault="00AB2B0B" w:rsidP="00AB2B0B">
      <w:pPr>
        <w:pStyle w:val="Normal0"/>
        <w:tabs>
          <w:tab w:val="left" w:pos="900"/>
        </w:tabs>
        <w:ind w:right="17" w:firstLine="1418"/>
        <w:jc w:val="both"/>
        <w:rPr>
          <w:rFonts w:ascii="Source Sans Pro" w:eastAsia="Source Sans Pro" w:hAnsi="Source Sans Pro" w:cs="Source Sans Pro"/>
        </w:rPr>
      </w:pPr>
      <w:r w:rsidRPr="007B7011">
        <w:rPr>
          <w:rFonts w:ascii="Source Sans Pro" w:eastAsia="Source Sans Pro" w:hAnsi="Source Sans Pro" w:cs="Source Sans Pro"/>
        </w:rPr>
        <w:t xml:space="preserve">En el marco de la fiscalización de las obligaciones asociadas al cumplimiento del D.S. </w:t>
      </w:r>
      <w:proofErr w:type="spellStart"/>
      <w:r w:rsidRPr="007B7011">
        <w:rPr>
          <w:rFonts w:ascii="Source Sans Pro" w:eastAsia="Source Sans Pro" w:hAnsi="Source Sans Pro" w:cs="Source Sans Pro"/>
        </w:rPr>
        <w:t>N°</w:t>
      </w:r>
      <w:proofErr w:type="spellEnd"/>
      <w:r w:rsidRPr="007B7011">
        <w:rPr>
          <w:rFonts w:ascii="Source Sans Pro" w:eastAsia="Source Sans Pro" w:hAnsi="Source Sans Pro" w:cs="Source Sans Pro"/>
        </w:rPr>
        <w:t xml:space="preserve"> 90/2000, que establece Norma de Emisión para la regulación de contaminantes asociados a las descargas de residuos líquidos a aguas marinas y continentales superficiales, se revisaron los siguientes expedientes de fiscalización ambiental, derivados por la División de Fiscalización  (en adelante, “DFZ”) al Departamento de Sanción y Cumplimiento (en adelante, ”DSC”), de acuerdo a la siguiente tabla:</w:t>
      </w:r>
    </w:p>
    <w:p w14:paraId="226DB42A" w14:textId="77777777" w:rsidR="00AB2B0B" w:rsidRPr="007B7011" w:rsidRDefault="00AB2B0B" w:rsidP="00AB2B0B">
      <w:pPr>
        <w:pBdr>
          <w:top w:val="nil"/>
          <w:left w:val="nil"/>
          <w:bottom w:val="nil"/>
          <w:right w:val="nil"/>
          <w:between w:val="nil"/>
        </w:pBdr>
        <w:spacing w:after="0" w:line="240" w:lineRule="auto"/>
        <w:ind w:left="480"/>
        <w:jc w:val="center"/>
        <w:rPr>
          <w:b/>
          <w:color w:val="000000"/>
        </w:rPr>
      </w:pPr>
      <w:r w:rsidRPr="007B7011">
        <w:rPr>
          <w:b/>
          <w:color w:val="000000"/>
        </w:rPr>
        <w:t xml:space="preserve">Tabla </w:t>
      </w:r>
      <w:proofErr w:type="spellStart"/>
      <w:r w:rsidRPr="007B7011">
        <w:rPr>
          <w:b/>
          <w:color w:val="000000"/>
        </w:rPr>
        <w:t>Nº</w:t>
      </w:r>
      <w:proofErr w:type="spellEnd"/>
      <w:r w:rsidRPr="007B7011">
        <w:rPr>
          <w:b/>
          <w:color w:val="000000"/>
        </w:rPr>
        <w:t xml:space="preserve"> 1: Informes de Fiscalización Ambiental derivados a DSC</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19"/>
        <w:gridCol w:w="2675"/>
        <w:gridCol w:w="2728"/>
      </w:tblGrid>
      <w:tr w:rsidR="007B7011" w:rsidRPr="007B7011" w14:paraId="4EC9CA1F" w14:textId="77777777" w:rsidTr="007B7011">
        <w:tc>
          <w:tcPr>
            <w:tcW w:w="1938" w:type="pct"/>
            <w:tcBorders>
              <w:top w:val="single" w:sz="6" w:space="0" w:color="666666"/>
              <w:left w:val="single" w:sz="6" w:space="0" w:color="666666"/>
              <w:bottom w:val="single" w:sz="6" w:space="0" w:color="666666"/>
              <w:right w:val="single" w:sz="6" w:space="0" w:color="666666"/>
            </w:tcBorders>
            <w:shd w:val="clear" w:color="auto" w:fill="004C99"/>
            <w:vAlign w:val="center"/>
            <w:hideMark/>
          </w:tcPr>
          <w:p w14:paraId="65A56EDF" w14:textId="3E35C6D9" w:rsidR="007B7011" w:rsidRPr="007B7011" w:rsidRDefault="007B7011" w:rsidP="007F740B">
            <w:pPr>
              <w:spacing w:after="0" w:line="240" w:lineRule="auto"/>
              <w:ind w:left="90" w:right="90"/>
              <w:jc w:val="center"/>
              <w:textAlignment w:val="baseline"/>
              <w:rPr>
                <w:rFonts w:ascii="Segoe UI" w:eastAsia="Times New Roman" w:hAnsi="Segoe UI" w:cs="Segoe UI"/>
                <w:sz w:val="18"/>
                <w:szCs w:val="18"/>
                <w:lang w:eastAsia="es-CL"/>
              </w:rPr>
            </w:pPr>
            <w:r w:rsidRPr="007B7011">
              <w:rPr>
                <w:rFonts w:eastAsia="Times New Roman" w:cs="Segoe UI"/>
                <w:b/>
                <w:bCs/>
                <w:color w:val="FFFFFF"/>
                <w:lang w:val="en-US" w:eastAsia="es-CL"/>
              </w:rPr>
              <w:t>INFORME DE FISCALIZACIÓN</w:t>
            </w:r>
            <w:r w:rsidRPr="007B7011">
              <w:rPr>
                <w:rFonts w:eastAsia="Times New Roman" w:cs="Segoe UI"/>
                <w:color w:val="FFFFFF"/>
                <w:lang w:eastAsia="es-CL"/>
              </w:rPr>
              <w:t> </w:t>
            </w:r>
          </w:p>
        </w:tc>
        <w:tc>
          <w:tcPr>
            <w:tcW w:w="1516" w:type="pct"/>
            <w:tcBorders>
              <w:top w:val="single" w:sz="6" w:space="0" w:color="666666"/>
              <w:left w:val="single" w:sz="6" w:space="0" w:color="666666"/>
              <w:bottom w:val="single" w:sz="6" w:space="0" w:color="666666"/>
              <w:right w:val="single" w:sz="6" w:space="0" w:color="666666"/>
            </w:tcBorders>
            <w:shd w:val="clear" w:color="auto" w:fill="004C99"/>
            <w:vAlign w:val="center"/>
            <w:hideMark/>
          </w:tcPr>
          <w:p w14:paraId="169B4305" w14:textId="77777777" w:rsidR="007B7011" w:rsidRPr="007B7011" w:rsidRDefault="007B7011" w:rsidP="007F740B">
            <w:pPr>
              <w:spacing w:after="0" w:line="240" w:lineRule="auto"/>
              <w:ind w:left="90" w:right="90"/>
              <w:jc w:val="center"/>
              <w:textAlignment w:val="baseline"/>
              <w:rPr>
                <w:rFonts w:ascii="Segoe UI" w:eastAsia="Times New Roman" w:hAnsi="Segoe UI" w:cs="Segoe UI"/>
                <w:sz w:val="18"/>
                <w:szCs w:val="18"/>
                <w:lang w:eastAsia="es-CL"/>
              </w:rPr>
            </w:pPr>
            <w:r w:rsidRPr="007B7011">
              <w:rPr>
                <w:rFonts w:eastAsia="Times New Roman" w:cs="Segoe UI"/>
                <w:b/>
                <w:bCs/>
                <w:color w:val="FFFFFF"/>
                <w:lang w:val="en-US" w:eastAsia="es-CL"/>
              </w:rPr>
              <w:t>PERIODO INICIO</w:t>
            </w:r>
            <w:r w:rsidRPr="007B7011">
              <w:rPr>
                <w:rFonts w:eastAsia="Times New Roman" w:cs="Segoe UI"/>
                <w:color w:val="FFFFFF"/>
                <w:lang w:eastAsia="es-CL"/>
              </w:rPr>
              <w:t> </w:t>
            </w:r>
          </w:p>
        </w:tc>
        <w:tc>
          <w:tcPr>
            <w:tcW w:w="1546" w:type="pct"/>
            <w:tcBorders>
              <w:top w:val="single" w:sz="6" w:space="0" w:color="666666"/>
              <w:left w:val="single" w:sz="6" w:space="0" w:color="666666"/>
              <w:bottom w:val="single" w:sz="6" w:space="0" w:color="666666"/>
              <w:right w:val="single" w:sz="6" w:space="0" w:color="666666"/>
            </w:tcBorders>
            <w:shd w:val="clear" w:color="auto" w:fill="004C99"/>
            <w:vAlign w:val="center"/>
            <w:hideMark/>
          </w:tcPr>
          <w:p w14:paraId="5D66E0C5" w14:textId="77777777" w:rsidR="007B7011" w:rsidRPr="007B7011" w:rsidRDefault="007B7011" w:rsidP="007F740B">
            <w:pPr>
              <w:spacing w:after="0" w:line="240" w:lineRule="auto"/>
              <w:ind w:left="90" w:right="90"/>
              <w:jc w:val="center"/>
              <w:textAlignment w:val="baseline"/>
              <w:rPr>
                <w:rFonts w:ascii="Segoe UI" w:eastAsia="Times New Roman" w:hAnsi="Segoe UI" w:cs="Segoe UI"/>
                <w:sz w:val="18"/>
                <w:szCs w:val="18"/>
                <w:lang w:eastAsia="es-CL"/>
              </w:rPr>
            </w:pPr>
            <w:r w:rsidRPr="007B7011">
              <w:rPr>
                <w:rFonts w:eastAsia="Times New Roman" w:cs="Segoe UI"/>
                <w:b/>
                <w:bCs/>
                <w:color w:val="FFFFFF"/>
                <w:lang w:val="en-US" w:eastAsia="es-CL"/>
              </w:rPr>
              <w:t>PERIODO DE TERMINO</w:t>
            </w:r>
            <w:r w:rsidRPr="007B7011">
              <w:rPr>
                <w:rFonts w:eastAsia="Times New Roman" w:cs="Segoe UI"/>
                <w:color w:val="FFFFFF"/>
                <w:lang w:eastAsia="es-CL"/>
              </w:rPr>
              <w:t> </w:t>
            </w:r>
          </w:p>
        </w:tc>
      </w:tr>
      <w:tr w:rsidR="007B7011" w:rsidRPr="007B7011" w14:paraId="33E4B85F" w14:textId="77777777" w:rsidTr="007B7011">
        <w:tc>
          <w:tcPr>
            <w:tcW w:w="1938" w:type="pct"/>
            <w:tcBorders>
              <w:top w:val="nil"/>
              <w:left w:val="single" w:sz="6" w:space="0" w:color="666666"/>
              <w:bottom w:val="single" w:sz="6" w:space="0" w:color="666666"/>
              <w:right w:val="single" w:sz="6" w:space="0" w:color="666666"/>
            </w:tcBorders>
            <w:shd w:val="clear" w:color="auto" w:fill="FFFFFF"/>
          </w:tcPr>
          <w:p w14:paraId="2E5BD7F6" w14:textId="34EDB967" w:rsidR="007B7011" w:rsidRPr="007B7011" w:rsidRDefault="007B7011" w:rsidP="007B7011">
            <w:pPr>
              <w:spacing w:after="0" w:line="240" w:lineRule="auto"/>
              <w:ind w:left="90" w:right="90"/>
              <w:jc w:val="center"/>
              <w:textAlignment w:val="baseline"/>
              <w:rPr>
                <w:rFonts w:ascii="Segoe UI" w:eastAsia="Times New Roman" w:hAnsi="Segoe UI" w:cs="Segoe UI"/>
                <w:sz w:val="18"/>
                <w:szCs w:val="18"/>
                <w:lang w:eastAsia="es-CL"/>
              </w:rPr>
            </w:pPr>
            <w:r w:rsidRPr="00A308DD">
              <w:t>DFZ-2013-3902-V-NE-EI</w:t>
            </w:r>
          </w:p>
        </w:tc>
        <w:tc>
          <w:tcPr>
            <w:tcW w:w="1516" w:type="pct"/>
            <w:tcBorders>
              <w:top w:val="nil"/>
              <w:left w:val="single" w:sz="6" w:space="0" w:color="666666"/>
              <w:bottom w:val="single" w:sz="6" w:space="0" w:color="666666"/>
              <w:right w:val="single" w:sz="6" w:space="0" w:color="666666"/>
            </w:tcBorders>
            <w:shd w:val="clear" w:color="auto" w:fill="FFFFFF"/>
          </w:tcPr>
          <w:p w14:paraId="1478C3E6" w14:textId="4D3B42EE" w:rsidR="007B7011" w:rsidRPr="007B7011" w:rsidRDefault="007B7011" w:rsidP="007B7011">
            <w:pPr>
              <w:spacing w:after="0" w:line="240" w:lineRule="auto"/>
              <w:ind w:left="90" w:right="90"/>
              <w:jc w:val="center"/>
              <w:textAlignment w:val="baseline"/>
              <w:rPr>
                <w:rFonts w:ascii="Segoe UI" w:eastAsia="Times New Roman" w:hAnsi="Segoe UI" w:cs="Segoe UI"/>
                <w:sz w:val="18"/>
                <w:szCs w:val="18"/>
                <w:lang w:eastAsia="es-CL"/>
              </w:rPr>
            </w:pPr>
            <w:r>
              <w:t xml:space="preserve">02 </w:t>
            </w:r>
            <w:r w:rsidRPr="00A308DD">
              <w:t>2013</w:t>
            </w:r>
          </w:p>
        </w:tc>
        <w:tc>
          <w:tcPr>
            <w:tcW w:w="1546" w:type="pct"/>
            <w:tcBorders>
              <w:top w:val="nil"/>
              <w:left w:val="single" w:sz="6" w:space="0" w:color="666666"/>
              <w:bottom w:val="single" w:sz="6" w:space="0" w:color="666666"/>
              <w:right w:val="single" w:sz="6" w:space="0" w:color="666666"/>
            </w:tcBorders>
            <w:shd w:val="clear" w:color="auto" w:fill="FFFFFF"/>
          </w:tcPr>
          <w:p w14:paraId="780005A0" w14:textId="3A6F464D" w:rsidR="007B7011" w:rsidRPr="007B7011" w:rsidRDefault="007B7011" w:rsidP="007B7011">
            <w:pPr>
              <w:spacing w:after="0" w:line="240" w:lineRule="auto"/>
              <w:ind w:left="90" w:right="90"/>
              <w:jc w:val="center"/>
              <w:textAlignment w:val="baseline"/>
              <w:rPr>
                <w:rFonts w:ascii="Segoe UI" w:eastAsia="Times New Roman" w:hAnsi="Segoe UI" w:cs="Segoe UI"/>
                <w:sz w:val="18"/>
                <w:szCs w:val="18"/>
                <w:lang w:eastAsia="es-CL"/>
              </w:rPr>
            </w:pPr>
            <w:r>
              <w:t xml:space="preserve">02 </w:t>
            </w:r>
            <w:r w:rsidRPr="00A308DD">
              <w:t>2013</w:t>
            </w:r>
          </w:p>
        </w:tc>
      </w:tr>
      <w:tr w:rsidR="007B7011" w:rsidRPr="007B7011" w14:paraId="7A10E253" w14:textId="77777777" w:rsidTr="007B7011">
        <w:tc>
          <w:tcPr>
            <w:tcW w:w="1938" w:type="pct"/>
            <w:tcBorders>
              <w:top w:val="single" w:sz="6" w:space="0" w:color="666666"/>
              <w:left w:val="single" w:sz="6" w:space="0" w:color="666666"/>
              <w:bottom w:val="single" w:sz="6" w:space="0" w:color="666666"/>
              <w:right w:val="single" w:sz="6" w:space="0" w:color="666666"/>
            </w:tcBorders>
            <w:shd w:val="clear" w:color="auto" w:fill="FFFFFF"/>
          </w:tcPr>
          <w:p w14:paraId="6881E80E" w14:textId="7E88C5D0" w:rsidR="007B7011" w:rsidRPr="007B7011" w:rsidRDefault="007B7011" w:rsidP="007B7011">
            <w:pPr>
              <w:spacing w:after="0" w:line="240" w:lineRule="auto"/>
              <w:ind w:left="90" w:right="90"/>
              <w:jc w:val="center"/>
              <w:textAlignment w:val="baseline"/>
              <w:rPr>
                <w:rFonts w:ascii="Segoe UI" w:eastAsia="Times New Roman" w:hAnsi="Segoe UI" w:cs="Segoe UI"/>
                <w:sz w:val="18"/>
                <w:szCs w:val="18"/>
                <w:lang w:eastAsia="es-CL"/>
              </w:rPr>
            </w:pPr>
            <w:r w:rsidRPr="00A308DD">
              <w:t>DFZ-2013-4972-V-NE-EI</w:t>
            </w:r>
          </w:p>
        </w:tc>
        <w:tc>
          <w:tcPr>
            <w:tcW w:w="1516" w:type="pct"/>
            <w:tcBorders>
              <w:top w:val="single" w:sz="6" w:space="0" w:color="666666"/>
              <w:left w:val="single" w:sz="6" w:space="0" w:color="666666"/>
              <w:bottom w:val="single" w:sz="6" w:space="0" w:color="666666"/>
              <w:right w:val="single" w:sz="6" w:space="0" w:color="666666"/>
            </w:tcBorders>
            <w:shd w:val="clear" w:color="auto" w:fill="FFFFFF"/>
          </w:tcPr>
          <w:p w14:paraId="5AB04F3B" w14:textId="5123BB0C" w:rsidR="007B7011" w:rsidRPr="007B7011" w:rsidRDefault="007B7011" w:rsidP="007B7011">
            <w:pPr>
              <w:spacing w:after="0" w:line="240" w:lineRule="auto"/>
              <w:ind w:left="90" w:right="90"/>
              <w:jc w:val="center"/>
              <w:textAlignment w:val="baseline"/>
              <w:rPr>
                <w:rFonts w:ascii="Segoe UI" w:eastAsia="Times New Roman" w:hAnsi="Segoe UI" w:cs="Segoe UI"/>
                <w:sz w:val="18"/>
                <w:szCs w:val="18"/>
                <w:lang w:eastAsia="es-CL"/>
              </w:rPr>
            </w:pPr>
            <w:r>
              <w:t xml:space="preserve">03 </w:t>
            </w:r>
            <w:r w:rsidRPr="00A308DD">
              <w:t>2013</w:t>
            </w:r>
          </w:p>
        </w:tc>
        <w:tc>
          <w:tcPr>
            <w:tcW w:w="1546" w:type="pct"/>
            <w:tcBorders>
              <w:top w:val="single" w:sz="6" w:space="0" w:color="666666"/>
              <w:left w:val="single" w:sz="6" w:space="0" w:color="666666"/>
              <w:bottom w:val="single" w:sz="6" w:space="0" w:color="666666"/>
              <w:right w:val="single" w:sz="6" w:space="0" w:color="666666"/>
            </w:tcBorders>
            <w:shd w:val="clear" w:color="auto" w:fill="FFFFFF"/>
          </w:tcPr>
          <w:p w14:paraId="38DC64B9" w14:textId="50BAED48" w:rsidR="007B7011" w:rsidRPr="007B7011" w:rsidRDefault="007B7011" w:rsidP="007B7011">
            <w:pPr>
              <w:spacing w:after="0" w:line="240" w:lineRule="auto"/>
              <w:ind w:left="90" w:right="90"/>
              <w:jc w:val="center"/>
              <w:textAlignment w:val="baseline"/>
              <w:rPr>
                <w:rFonts w:ascii="Segoe UI" w:eastAsia="Times New Roman" w:hAnsi="Segoe UI" w:cs="Segoe UI"/>
                <w:sz w:val="18"/>
                <w:szCs w:val="18"/>
                <w:lang w:eastAsia="es-CL"/>
              </w:rPr>
            </w:pPr>
            <w:r>
              <w:t xml:space="preserve">03 </w:t>
            </w:r>
            <w:r w:rsidRPr="00A308DD">
              <w:t>2013</w:t>
            </w:r>
          </w:p>
        </w:tc>
      </w:tr>
      <w:tr w:rsidR="007B7011" w:rsidRPr="007B7011" w14:paraId="694B0D02" w14:textId="77777777" w:rsidTr="007B7011">
        <w:tc>
          <w:tcPr>
            <w:tcW w:w="1938" w:type="pct"/>
            <w:tcBorders>
              <w:top w:val="single" w:sz="6" w:space="0" w:color="666666"/>
              <w:left w:val="single" w:sz="6" w:space="0" w:color="666666"/>
              <w:bottom w:val="single" w:sz="6" w:space="0" w:color="666666"/>
              <w:right w:val="single" w:sz="6" w:space="0" w:color="666666"/>
            </w:tcBorders>
            <w:shd w:val="clear" w:color="auto" w:fill="FFFFFF"/>
          </w:tcPr>
          <w:p w14:paraId="74C7712D" w14:textId="47CBF355" w:rsidR="007B7011" w:rsidRPr="007B7011" w:rsidRDefault="007B7011" w:rsidP="007B7011">
            <w:pPr>
              <w:spacing w:after="0" w:line="240" w:lineRule="auto"/>
              <w:ind w:left="90" w:right="90"/>
              <w:jc w:val="center"/>
              <w:textAlignment w:val="baseline"/>
              <w:rPr>
                <w:rFonts w:ascii="Segoe UI" w:eastAsia="Times New Roman" w:hAnsi="Segoe UI" w:cs="Segoe UI"/>
                <w:sz w:val="18"/>
                <w:szCs w:val="18"/>
                <w:lang w:eastAsia="es-CL"/>
              </w:rPr>
            </w:pPr>
            <w:r w:rsidRPr="00A308DD">
              <w:t>DFZ-2013-5084-V-NE-EI</w:t>
            </w:r>
          </w:p>
        </w:tc>
        <w:tc>
          <w:tcPr>
            <w:tcW w:w="1516" w:type="pct"/>
            <w:tcBorders>
              <w:top w:val="single" w:sz="6" w:space="0" w:color="666666"/>
              <w:left w:val="single" w:sz="6" w:space="0" w:color="666666"/>
              <w:bottom w:val="single" w:sz="6" w:space="0" w:color="666666"/>
              <w:right w:val="single" w:sz="6" w:space="0" w:color="666666"/>
            </w:tcBorders>
            <w:shd w:val="clear" w:color="auto" w:fill="FFFFFF"/>
          </w:tcPr>
          <w:p w14:paraId="224DC243" w14:textId="3A18B551" w:rsidR="007B7011" w:rsidRPr="007B7011" w:rsidRDefault="007B7011" w:rsidP="007B7011">
            <w:pPr>
              <w:spacing w:after="0" w:line="240" w:lineRule="auto"/>
              <w:ind w:left="90" w:right="90"/>
              <w:jc w:val="center"/>
              <w:textAlignment w:val="baseline"/>
              <w:rPr>
                <w:rFonts w:ascii="Segoe UI" w:eastAsia="Times New Roman" w:hAnsi="Segoe UI" w:cs="Segoe UI"/>
                <w:sz w:val="18"/>
                <w:szCs w:val="18"/>
                <w:lang w:eastAsia="es-CL"/>
              </w:rPr>
            </w:pPr>
            <w:r>
              <w:t xml:space="preserve">08 </w:t>
            </w:r>
            <w:r w:rsidRPr="00A308DD">
              <w:t>2013</w:t>
            </w:r>
          </w:p>
        </w:tc>
        <w:tc>
          <w:tcPr>
            <w:tcW w:w="1546" w:type="pct"/>
            <w:tcBorders>
              <w:top w:val="single" w:sz="6" w:space="0" w:color="666666"/>
              <w:left w:val="single" w:sz="6" w:space="0" w:color="666666"/>
              <w:bottom w:val="single" w:sz="6" w:space="0" w:color="666666"/>
              <w:right w:val="single" w:sz="6" w:space="0" w:color="666666"/>
            </w:tcBorders>
            <w:shd w:val="clear" w:color="auto" w:fill="FFFFFF"/>
          </w:tcPr>
          <w:p w14:paraId="1C224202" w14:textId="2C4AEDB7" w:rsidR="007B7011" w:rsidRPr="007B7011" w:rsidRDefault="007B7011" w:rsidP="007B7011">
            <w:pPr>
              <w:spacing w:after="0" w:line="240" w:lineRule="auto"/>
              <w:ind w:left="90" w:right="90"/>
              <w:jc w:val="center"/>
              <w:textAlignment w:val="baseline"/>
              <w:rPr>
                <w:rFonts w:ascii="Segoe UI" w:eastAsia="Times New Roman" w:hAnsi="Segoe UI" w:cs="Segoe UI"/>
                <w:sz w:val="18"/>
                <w:szCs w:val="18"/>
                <w:lang w:eastAsia="es-CL"/>
              </w:rPr>
            </w:pPr>
            <w:r>
              <w:t xml:space="preserve">08 </w:t>
            </w:r>
            <w:r w:rsidRPr="00A308DD">
              <w:t>2013</w:t>
            </w:r>
          </w:p>
        </w:tc>
      </w:tr>
      <w:tr w:rsidR="007B7011" w:rsidRPr="007B7011" w14:paraId="3653EEF5" w14:textId="77777777" w:rsidTr="007B7011">
        <w:tc>
          <w:tcPr>
            <w:tcW w:w="1938" w:type="pct"/>
            <w:tcBorders>
              <w:top w:val="single" w:sz="6" w:space="0" w:color="666666"/>
              <w:left w:val="single" w:sz="6" w:space="0" w:color="666666"/>
              <w:bottom w:val="single" w:sz="6" w:space="0" w:color="666666"/>
              <w:right w:val="single" w:sz="6" w:space="0" w:color="666666"/>
            </w:tcBorders>
            <w:shd w:val="clear" w:color="auto" w:fill="FFFFFF"/>
          </w:tcPr>
          <w:p w14:paraId="1C827157" w14:textId="13F62432"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rsidRPr="00A308DD">
              <w:t>DFZ-2013-6685-V-NE-EI</w:t>
            </w:r>
          </w:p>
        </w:tc>
        <w:tc>
          <w:tcPr>
            <w:tcW w:w="1516" w:type="pct"/>
            <w:tcBorders>
              <w:top w:val="single" w:sz="6" w:space="0" w:color="666666"/>
              <w:left w:val="single" w:sz="6" w:space="0" w:color="666666"/>
              <w:bottom w:val="single" w:sz="6" w:space="0" w:color="666666"/>
              <w:right w:val="single" w:sz="6" w:space="0" w:color="666666"/>
            </w:tcBorders>
            <w:shd w:val="clear" w:color="auto" w:fill="FFFFFF"/>
          </w:tcPr>
          <w:p w14:paraId="5342E7D4" w14:textId="0DDA12B9"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09 </w:t>
            </w:r>
            <w:r w:rsidRPr="00A308DD">
              <w:t>2013</w:t>
            </w:r>
          </w:p>
        </w:tc>
        <w:tc>
          <w:tcPr>
            <w:tcW w:w="1546" w:type="pct"/>
            <w:tcBorders>
              <w:top w:val="single" w:sz="6" w:space="0" w:color="666666"/>
              <w:left w:val="single" w:sz="6" w:space="0" w:color="666666"/>
              <w:bottom w:val="single" w:sz="6" w:space="0" w:color="666666"/>
              <w:right w:val="single" w:sz="6" w:space="0" w:color="666666"/>
            </w:tcBorders>
            <w:shd w:val="clear" w:color="auto" w:fill="FFFFFF"/>
          </w:tcPr>
          <w:p w14:paraId="48C485F5" w14:textId="5B1A1EEC"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09 </w:t>
            </w:r>
            <w:r w:rsidRPr="00A308DD">
              <w:t>2013</w:t>
            </w:r>
          </w:p>
        </w:tc>
      </w:tr>
      <w:tr w:rsidR="007B7011" w:rsidRPr="007B7011" w14:paraId="199666C1" w14:textId="77777777" w:rsidTr="007B7011">
        <w:tc>
          <w:tcPr>
            <w:tcW w:w="1938" w:type="pct"/>
            <w:tcBorders>
              <w:top w:val="single" w:sz="6" w:space="0" w:color="666666"/>
              <w:left w:val="single" w:sz="6" w:space="0" w:color="666666"/>
              <w:bottom w:val="single" w:sz="6" w:space="0" w:color="666666"/>
              <w:right w:val="single" w:sz="6" w:space="0" w:color="666666"/>
            </w:tcBorders>
            <w:shd w:val="clear" w:color="auto" w:fill="FFFFFF"/>
          </w:tcPr>
          <w:p w14:paraId="05B7BA56" w14:textId="539CEA0A"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rsidRPr="00A308DD">
              <w:t>DFZ-2014-3080-V-NE-EI</w:t>
            </w:r>
          </w:p>
        </w:tc>
        <w:tc>
          <w:tcPr>
            <w:tcW w:w="1516" w:type="pct"/>
            <w:tcBorders>
              <w:top w:val="single" w:sz="6" w:space="0" w:color="666666"/>
              <w:left w:val="single" w:sz="6" w:space="0" w:color="666666"/>
              <w:bottom w:val="single" w:sz="6" w:space="0" w:color="666666"/>
              <w:right w:val="single" w:sz="6" w:space="0" w:color="666666"/>
            </w:tcBorders>
            <w:shd w:val="clear" w:color="auto" w:fill="FFFFFF"/>
          </w:tcPr>
          <w:p w14:paraId="7474384D" w14:textId="49B902B5"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02 </w:t>
            </w:r>
            <w:r w:rsidRPr="00A308DD">
              <w:t>2014</w:t>
            </w:r>
          </w:p>
        </w:tc>
        <w:tc>
          <w:tcPr>
            <w:tcW w:w="1546" w:type="pct"/>
            <w:tcBorders>
              <w:top w:val="single" w:sz="6" w:space="0" w:color="666666"/>
              <w:left w:val="single" w:sz="6" w:space="0" w:color="666666"/>
              <w:bottom w:val="single" w:sz="6" w:space="0" w:color="666666"/>
              <w:right w:val="single" w:sz="6" w:space="0" w:color="666666"/>
            </w:tcBorders>
            <w:shd w:val="clear" w:color="auto" w:fill="FFFFFF"/>
          </w:tcPr>
          <w:p w14:paraId="29A0D19E" w14:textId="5530854E"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02 </w:t>
            </w:r>
            <w:r w:rsidRPr="00A308DD">
              <w:t>2014</w:t>
            </w:r>
          </w:p>
        </w:tc>
      </w:tr>
      <w:tr w:rsidR="007B7011" w:rsidRPr="007B7011" w14:paraId="21915252" w14:textId="77777777" w:rsidTr="007B7011">
        <w:tc>
          <w:tcPr>
            <w:tcW w:w="1938" w:type="pct"/>
            <w:tcBorders>
              <w:top w:val="single" w:sz="6" w:space="0" w:color="666666"/>
              <w:left w:val="single" w:sz="6" w:space="0" w:color="666666"/>
              <w:bottom w:val="single" w:sz="6" w:space="0" w:color="666666"/>
              <w:right w:val="single" w:sz="6" w:space="0" w:color="666666"/>
            </w:tcBorders>
            <w:shd w:val="clear" w:color="auto" w:fill="FFFFFF"/>
          </w:tcPr>
          <w:p w14:paraId="61C76572" w14:textId="3A2CDCA4"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rsidRPr="00A308DD">
              <w:t>DFZ-2014-4690-V-NE-EI</w:t>
            </w:r>
          </w:p>
        </w:tc>
        <w:tc>
          <w:tcPr>
            <w:tcW w:w="1516" w:type="pct"/>
            <w:tcBorders>
              <w:top w:val="single" w:sz="6" w:space="0" w:color="666666"/>
              <w:left w:val="single" w:sz="6" w:space="0" w:color="666666"/>
              <w:bottom w:val="single" w:sz="6" w:space="0" w:color="666666"/>
              <w:right w:val="single" w:sz="6" w:space="0" w:color="666666"/>
            </w:tcBorders>
            <w:shd w:val="clear" w:color="auto" w:fill="FFFFFF"/>
          </w:tcPr>
          <w:p w14:paraId="398BC44B" w14:textId="5E393872"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04 </w:t>
            </w:r>
            <w:r w:rsidRPr="00A308DD">
              <w:t>2014</w:t>
            </w:r>
          </w:p>
        </w:tc>
        <w:tc>
          <w:tcPr>
            <w:tcW w:w="1546" w:type="pct"/>
            <w:tcBorders>
              <w:top w:val="single" w:sz="6" w:space="0" w:color="666666"/>
              <w:left w:val="single" w:sz="6" w:space="0" w:color="666666"/>
              <w:bottom w:val="single" w:sz="6" w:space="0" w:color="666666"/>
              <w:right w:val="single" w:sz="6" w:space="0" w:color="666666"/>
            </w:tcBorders>
            <w:shd w:val="clear" w:color="auto" w:fill="FFFFFF"/>
          </w:tcPr>
          <w:p w14:paraId="41F65114" w14:textId="0BA2D268"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04 </w:t>
            </w:r>
            <w:r w:rsidRPr="00A308DD">
              <w:t>2014</w:t>
            </w:r>
          </w:p>
        </w:tc>
      </w:tr>
      <w:tr w:rsidR="007B7011" w:rsidRPr="007B7011" w14:paraId="25840A89" w14:textId="77777777" w:rsidTr="007B7011">
        <w:tc>
          <w:tcPr>
            <w:tcW w:w="1938" w:type="pct"/>
            <w:tcBorders>
              <w:top w:val="single" w:sz="6" w:space="0" w:color="666666"/>
              <w:left w:val="single" w:sz="6" w:space="0" w:color="666666"/>
              <w:bottom w:val="single" w:sz="6" w:space="0" w:color="666666"/>
              <w:right w:val="single" w:sz="6" w:space="0" w:color="666666"/>
            </w:tcBorders>
            <w:shd w:val="clear" w:color="auto" w:fill="FFFFFF"/>
          </w:tcPr>
          <w:p w14:paraId="4114A059" w14:textId="091D37A9"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rsidRPr="00A308DD">
              <w:t>DFZ-2014-6288-V-NE-EI</w:t>
            </w:r>
          </w:p>
        </w:tc>
        <w:tc>
          <w:tcPr>
            <w:tcW w:w="1516" w:type="pct"/>
            <w:tcBorders>
              <w:top w:val="single" w:sz="6" w:space="0" w:color="666666"/>
              <w:left w:val="single" w:sz="6" w:space="0" w:color="666666"/>
              <w:bottom w:val="single" w:sz="6" w:space="0" w:color="666666"/>
              <w:right w:val="single" w:sz="6" w:space="0" w:color="666666"/>
            </w:tcBorders>
            <w:shd w:val="clear" w:color="auto" w:fill="FFFFFF"/>
          </w:tcPr>
          <w:p w14:paraId="4F5854E4" w14:textId="67F1B791"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03 </w:t>
            </w:r>
            <w:r w:rsidRPr="00A308DD">
              <w:t>2014</w:t>
            </w:r>
          </w:p>
        </w:tc>
        <w:tc>
          <w:tcPr>
            <w:tcW w:w="1546" w:type="pct"/>
            <w:tcBorders>
              <w:top w:val="single" w:sz="6" w:space="0" w:color="666666"/>
              <w:left w:val="single" w:sz="6" w:space="0" w:color="666666"/>
              <w:bottom w:val="single" w:sz="6" w:space="0" w:color="666666"/>
              <w:right w:val="single" w:sz="6" w:space="0" w:color="666666"/>
            </w:tcBorders>
            <w:shd w:val="clear" w:color="auto" w:fill="FFFFFF"/>
          </w:tcPr>
          <w:p w14:paraId="0ABD9183" w14:textId="2CA9C16F"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03 </w:t>
            </w:r>
            <w:r w:rsidRPr="00A308DD">
              <w:t>2014</w:t>
            </w:r>
          </w:p>
        </w:tc>
      </w:tr>
      <w:tr w:rsidR="007B7011" w:rsidRPr="007B7011" w14:paraId="37C7E32C" w14:textId="77777777" w:rsidTr="007B7011">
        <w:tc>
          <w:tcPr>
            <w:tcW w:w="1938" w:type="pct"/>
            <w:tcBorders>
              <w:top w:val="single" w:sz="6" w:space="0" w:color="666666"/>
              <w:left w:val="single" w:sz="6" w:space="0" w:color="666666"/>
              <w:bottom w:val="single" w:sz="6" w:space="0" w:color="666666"/>
              <w:right w:val="single" w:sz="6" w:space="0" w:color="666666"/>
            </w:tcBorders>
            <w:shd w:val="clear" w:color="auto" w:fill="FFFFFF"/>
          </w:tcPr>
          <w:p w14:paraId="4CC476DE" w14:textId="71779EB4"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rsidRPr="00A308DD">
              <w:t>DFZ-2015-3534-V-NE-EI</w:t>
            </w:r>
          </w:p>
        </w:tc>
        <w:tc>
          <w:tcPr>
            <w:tcW w:w="1516" w:type="pct"/>
            <w:tcBorders>
              <w:top w:val="single" w:sz="6" w:space="0" w:color="666666"/>
              <w:left w:val="single" w:sz="6" w:space="0" w:color="666666"/>
              <w:bottom w:val="single" w:sz="6" w:space="0" w:color="666666"/>
              <w:right w:val="single" w:sz="6" w:space="0" w:color="666666"/>
            </w:tcBorders>
            <w:shd w:val="clear" w:color="auto" w:fill="FFFFFF"/>
          </w:tcPr>
          <w:p w14:paraId="2810F4D9" w14:textId="36C1FC21"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12 </w:t>
            </w:r>
            <w:r w:rsidRPr="00A308DD">
              <w:t>2014</w:t>
            </w:r>
          </w:p>
        </w:tc>
        <w:tc>
          <w:tcPr>
            <w:tcW w:w="1546" w:type="pct"/>
            <w:tcBorders>
              <w:top w:val="single" w:sz="6" w:space="0" w:color="666666"/>
              <w:left w:val="single" w:sz="6" w:space="0" w:color="666666"/>
              <w:bottom w:val="single" w:sz="6" w:space="0" w:color="666666"/>
              <w:right w:val="single" w:sz="6" w:space="0" w:color="666666"/>
            </w:tcBorders>
            <w:shd w:val="clear" w:color="auto" w:fill="FFFFFF"/>
          </w:tcPr>
          <w:p w14:paraId="2D8DE646" w14:textId="38C01FE4"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12 </w:t>
            </w:r>
            <w:r w:rsidRPr="00A308DD">
              <w:t>2014</w:t>
            </w:r>
          </w:p>
        </w:tc>
      </w:tr>
      <w:tr w:rsidR="007B7011" w:rsidRPr="007B7011" w14:paraId="3C809094" w14:textId="77777777" w:rsidTr="007B7011">
        <w:tc>
          <w:tcPr>
            <w:tcW w:w="1938" w:type="pct"/>
            <w:tcBorders>
              <w:top w:val="single" w:sz="6" w:space="0" w:color="666666"/>
              <w:left w:val="single" w:sz="6" w:space="0" w:color="666666"/>
              <w:bottom w:val="single" w:sz="6" w:space="0" w:color="666666"/>
              <w:right w:val="single" w:sz="6" w:space="0" w:color="666666"/>
            </w:tcBorders>
            <w:shd w:val="clear" w:color="auto" w:fill="FFFFFF"/>
          </w:tcPr>
          <w:p w14:paraId="0DD2EC1D" w14:textId="17A217EB"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rsidRPr="00A308DD">
              <w:t>DFZ-2015-7094-V-NE-EI</w:t>
            </w:r>
          </w:p>
        </w:tc>
        <w:tc>
          <w:tcPr>
            <w:tcW w:w="1516" w:type="pct"/>
            <w:tcBorders>
              <w:top w:val="single" w:sz="6" w:space="0" w:color="666666"/>
              <w:left w:val="single" w:sz="6" w:space="0" w:color="666666"/>
              <w:bottom w:val="single" w:sz="6" w:space="0" w:color="666666"/>
              <w:right w:val="single" w:sz="6" w:space="0" w:color="666666"/>
            </w:tcBorders>
            <w:shd w:val="clear" w:color="auto" w:fill="FFFFFF"/>
          </w:tcPr>
          <w:p w14:paraId="6FB8D845" w14:textId="4C6E2537"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03 </w:t>
            </w:r>
            <w:r w:rsidRPr="00A308DD">
              <w:t>2015</w:t>
            </w:r>
          </w:p>
        </w:tc>
        <w:tc>
          <w:tcPr>
            <w:tcW w:w="1546" w:type="pct"/>
            <w:tcBorders>
              <w:top w:val="single" w:sz="6" w:space="0" w:color="666666"/>
              <w:left w:val="single" w:sz="6" w:space="0" w:color="666666"/>
              <w:bottom w:val="single" w:sz="6" w:space="0" w:color="666666"/>
              <w:right w:val="single" w:sz="6" w:space="0" w:color="666666"/>
            </w:tcBorders>
            <w:shd w:val="clear" w:color="auto" w:fill="FFFFFF"/>
          </w:tcPr>
          <w:p w14:paraId="214DB0B3" w14:textId="792B93BE"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03 </w:t>
            </w:r>
            <w:r w:rsidRPr="00A308DD">
              <w:t>2015</w:t>
            </w:r>
          </w:p>
        </w:tc>
      </w:tr>
      <w:tr w:rsidR="007B7011" w:rsidRPr="007B7011" w14:paraId="5D9028FF" w14:textId="77777777" w:rsidTr="007B7011">
        <w:tc>
          <w:tcPr>
            <w:tcW w:w="1938" w:type="pct"/>
            <w:tcBorders>
              <w:top w:val="single" w:sz="6" w:space="0" w:color="666666"/>
              <w:left w:val="single" w:sz="6" w:space="0" w:color="666666"/>
              <w:bottom w:val="single" w:sz="6" w:space="0" w:color="666666"/>
              <w:right w:val="single" w:sz="6" w:space="0" w:color="666666"/>
            </w:tcBorders>
            <w:shd w:val="clear" w:color="auto" w:fill="FFFFFF"/>
          </w:tcPr>
          <w:p w14:paraId="21E1A099" w14:textId="18B963BA"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rsidRPr="00A308DD">
              <w:t>DFZ-2015-7215-V-NE-EI</w:t>
            </w:r>
          </w:p>
        </w:tc>
        <w:tc>
          <w:tcPr>
            <w:tcW w:w="1516" w:type="pct"/>
            <w:tcBorders>
              <w:top w:val="single" w:sz="6" w:space="0" w:color="666666"/>
              <w:left w:val="single" w:sz="6" w:space="0" w:color="666666"/>
              <w:bottom w:val="single" w:sz="6" w:space="0" w:color="666666"/>
              <w:right w:val="single" w:sz="6" w:space="0" w:color="666666"/>
            </w:tcBorders>
            <w:shd w:val="clear" w:color="auto" w:fill="FFFFFF"/>
          </w:tcPr>
          <w:p w14:paraId="67DAC64D" w14:textId="033F4421"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04 </w:t>
            </w:r>
            <w:r w:rsidRPr="00A308DD">
              <w:t>2015</w:t>
            </w:r>
          </w:p>
        </w:tc>
        <w:tc>
          <w:tcPr>
            <w:tcW w:w="1546" w:type="pct"/>
            <w:tcBorders>
              <w:top w:val="single" w:sz="6" w:space="0" w:color="666666"/>
              <w:left w:val="single" w:sz="6" w:space="0" w:color="666666"/>
              <w:bottom w:val="single" w:sz="6" w:space="0" w:color="666666"/>
              <w:right w:val="single" w:sz="6" w:space="0" w:color="666666"/>
            </w:tcBorders>
            <w:shd w:val="clear" w:color="auto" w:fill="FFFFFF"/>
          </w:tcPr>
          <w:p w14:paraId="4EF66511" w14:textId="1E7D8FF0"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04 </w:t>
            </w:r>
            <w:r w:rsidRPr="00A308DD">
              <w:t>2015</w:t>
            </w:r>
          </w:p>
        </w:tc>
      </w:tr>
      <w:tr w:rsidR="007B7011" w:rsidRPr="007B7011" w14:paraId="43855725" w14:textId="77777777" w:rsidTr="007B7011">
        <w:tc>
          <w:tcPr>
            <w:tcW w:w="1938" w:type="pct"/>
            <w:tcBorders>
              <w:top w:val="single" w:sz="6" w:space="0" w:color="666666"/>
              <w:left w:val="single" w:sz="6" w:space="0" w:color="666666"/>
              <w:bottom w:val="single" w:sz="6" w:space="0" w:color="666666"/>
              <w:right w:val="single" w:sz="6" w:space="0" w:color="666666"/>
            </w:tcBorders>
            <w:shd w:val="clear" w:color="auto" w:fill="FFFFFF"/>
          </w:tcPr>
          <w:p w14:paraId="4EF3D8C6" w14:textId="4A100D7B"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rsidRPr="00A308DD">
              <w:t>DFZ-2015-7952-V-NE-EI</w:t>
            </w:r>
          </w:p>
        </w:tc>
        <w:tc>
          <w:tcPr>
            <w:tcW w:w="1516" w:type="pct"/>
            <w:tcBorders>
              <w:top w:val="single" w:sz="6" w:space="0" w:color="666666"/>
              <w:left w:val="single" w:sz="6" w:space="0" w:color="666666"/>
              <w:bottom w:val="single" w:sz="6" w:space="0" w:color="666666"/>
              <w:right w:val="single" w:sz="6" w:space="0" w:color="666666"/>
            </w:tcBorders>
            <w:shd w:val="clear" w:color="auto" w:fill="FFFFFF"/>
          </w:tcPr>
          <w:p w14:paraId="7BCFFF6A" w14:textId="09FD7D67"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08 </w:t>
            </w:r>
            <w:r w:rsidRPr="00A308DD">
              <w:t>2015</w:t>
            </w:r>
          </w:p>
        </w:tc>
        <w:tc>
          <w:tcPr>
            <w:tcW w:w="1546" w:type="pct"/>
            <w:tcBorders>
              <w:top w:val="single" w:sz="6" w:space="0" w:color="666666"/>
              <w:left w:val="single" w:sz="6" w:space="0" w:color="666666"/>
              <w:bottom w:val="single" w:sz="6" w:space="0" w:color="666666"/>
              <w:right w:val="single" w:sz="6" w:space="0" w:color="666666"/>
            </w:tcBorders>
            <w:shd w:val="clear" w:color="auto" w:fill="FFFFFF"/>
          </w:tcPr>
          <w:p w14:paraId="75867D64" w14:textId="0C04143B"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08 </w:t>
            </w:r>
            <w:r w:rsidRPr="00A308DD">
              <w:t>2015</w:t>
            </w:r>
          </w:p>
        </w:tc>
      </w:tr>
      <w:tr w:rsidR="007B7011" w:rsidRPr="007B7011" w14:paraId="77565106" w14:textId="77777777" w:rsidTr="007B7011">
        <w:tc>
          <w:tcPr>
            <w:tcW w:w="1938" w:type="pct"/>
            <w:tcBorders>
              <w:top w:val="single" w:sz="6" w:space="0" w:color="666666"/>
              <w:left w:val="single" w:sz="6" w:space="0" w:color="666666"/>
              <w:bottom w:val="single" w:sz="6" w:space="0" w:color="666666"/>
              <w:right w:val="single" w:sz="6" w:space="0" w:color="666666"/>
            </w:tcBorders>
            <w:shd w:val="clear" w:color="auto" w:fill="FFFFFF"/>
          </w:tcPr>
          <w:p w14:paraId="09322186" w14:textId="040D9DFA"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rsidRPr="00A308DD">
              <w:t>DFZ-2015-9188-V-NE-EI</w:t>
            </w:r>
          </w:p>
        </w:tc>
        <w:tc>
          <w:tcPr>
            <w:tcW w:w="1516" w:type="pct"/>
            <w:tcBorders>
              <w:top w:val="single" w:sz="6" w:space="0" w:color="666666"/>
              <w:left w:val="single" w:sz="6" w:space="0" w:color="666666"/>
              <w:bottom w:val="single" w:sz="6" w:space="0" w:color="666666"/>
              <w:right w:val="single" w:sz="6" w:space="0" w:color="666666"/>
            </w:tcBorders>
            <w:shd w:val="clear" w:color="auto" w:fill="FFFFFF"/>
          </w:tcPr>
          <w:p w14:paraId="633CBA5D" w14:textId="641F46B4"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02 </w:t>
            </w:r>
            <w:r w:rsidRPr="00A308DD">
              <w:t>2015</w:t>
            </w:r>
          </w:p>
        </w:tc>
        <w:tc>
          <w:tcPr>
            <w:tcW w:w="1546" w:type="pct"/>
            <w:tcBorders>
              <w:top w:val="single" w:sz="6" w:space="0" w:color="666666"/>
              <w:left w:val="single" w:sz="6" w:space="0" w:color="666666"/>
              <w:bottom w:val="single" w:sz="6" w:space="0" w:color="666666"/>
              <w:right w:val="single" w:sz="6" w:space="0" w:color="666666"/>
            </w:tcBorders>
            <w:shd w:val="clear" w:color="auto" w:fill="FFFFFF"/>
          </w:tcPr>
          <w:p w14:paraId="2BC673D4" w14:textId="03D8226A"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02 </w:t>
            </w:r>
            <w:r w:rsidRPr="00A308DD">
              <w:t>2015</w:t>
            </w:r>
          </w:p>
        </w:tc>
      </w:tr>
      <w:tr w:rsidR="007B7011" w:rsidRPr="007B7011" w14:paraId="01F26CC4" w14:textId="77777777" w:rsidTr="007B7011">
        <w:tc>
          <w:tcPr>
            <w:tcW w:w="1938" w:type="pct"/>
            <w:tcBorders>
              <w:top w:val="single" w:sz="6" w:space="0" w:color="666666"/>
              <w:left w:val="single" w:sz="6" w:space="0" w:color="666666"/>
              <w:bottom w:val="single" w:sz="6" w:space="0" w:color="666666"/>
              <w:right w:val="single" w:sz="6" w:space="0" w:color="666666"/>
            </w:tcBorders>
            <w:shd w:val="clear" w:color="auto" w:fill="FFFFFF"/>
          </w:tcPr>
          <w:p w14:paraId="56CB3738" w14:textId="799F4EF3"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rsidRPr="00A308DD">
              <w:t>DFZ-2016-37-V-NE-EI</w:t>
            </w:r>
          </w:p>
        </w:tc>
        <w:tc>
          <w:tcPr>
            <w:tcW w:w="1516" w:type="pct"/>
            <w:tcBorders>
              <w:top w:val="single" w:sz="6" w:space="0" w:color="666666"/>
              <w:left w:val="single" w:sz="6" w:space="0" w:color="666666"/>
              <w:bottom w:val="single" w:sz="6" w:space="0" w:color="666666"/>
              <w:right w:val="single" w:sz="6" w:space="0" w:color="666666"/>
            </w:tcBorders>
            <w:shd w:val="clear" w:color="auto" w:fill="FFFFFF"/>
          </w:tcPr>
          <w:p w14:paraId="4D123882" w14:textId="5193A9A7"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09 </w:t>
            </w:r>
            <w:r w:rsidRPr="00A308DD">
              <w:t>2015</w:t>
            </w:r>
          </w:p>
        </w:tc>
        <w:tc>
          <w:tcPr>
            <w:tcW w:w="1546" w:type="pct"/>
            <w:tcBorders>
              <w:top w:val="single" w:sz="6" w:space="0" w:color="666666"/>
              <w:left w:val="single" w:sz="6" w:space="0" w:color="666666"/>
              <w:bottom w:val="single" w:sz="6" w:space="0" w:color="666666"/>
              <w:right w:val="single" w:sz="6" w:space="0" w:color="666666"/>
            </w:tcBorders>
            <w:shd w:val="clear" w:color="auto" w:fill="FFFFFF"/>
          </w:tcPr>
          <w:p w14:paraId="4F0EB2E9" w14:textId="2534D718"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09 </w:t>
            </w:r>
            <w:r w:rsidRPr="00A308DD">
              <w:t>2015</w:t>
            </w:r>
          </w:p>
        </w:tc>
      </w:tr>
      <w:tr w:rsidR="007B7011" w:rsidRPr="007B7011" w14:paraId="05784764" w14:textId="77777777" w:rsidTr="007B7011">
        <w:tc>
          <w:tcPr>
            <w:tcW w:w="1938" w:type="pct"/>
            <w:tcBorders>
              <w:top w:val="single" w:sz="6" w:space="0" w:color="666666"/>
              <w:left w:val="single" w:sz="6" w:space="0" w:color="666666"/>
              <w:bottom w:val="single" w:sz="6" w:space="0" w:color="666666"/>
              <w:right w:val="single" w:sz="6" w:space="0" w:color="666666"/>
            </w:tcBorders>
            <w:shd w:val="clear" w:color="auto" w:fill="FFFFFF"/>
          </w:tcPr>
          <w:p w14:paraId="4AEF54C0" w14:textId="5435FC40"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rsidRPr="00A308DD">
              <w:t>DFZ-2016-1129-V-NE-EI</w:t>
            </w:r>
          </w:p>
        </w:tc>
        <w:tc>
          <w:tcPr>
            <w:tcW w:w="1516" w:type="pct"/>
            <w:tcBorders>
              <w:top w:val="single" w:sz="6" w:space="0" w:color="666666"/>
              <w:left w:val="single" w:sz="6" w:space="0" w:color="666666"/>
              <w:bottom w:val="single" w:sz="6" w:space="0" w:color="666666"/>
              <w:right w:val="single" w:sz="6" w:space="0" w:color="666666"/>
            </w:tcBorders>
            <w:shd w:val="clear" w:color="auto" w:fill="FFFFFF"/>
          </w:tcPr>
          <w:p w14:paraId="5A93265C" w14:textId="40E2865D"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10 </w:t>
            </w:r>
            <w:r w:rsidRPr="00A308DD">
              <w:t>2015</w:t>
            </w:r>
          </w:p>
        </w:tc>
        <w:tc>
          <w:tcPr>
            <w:tcW w:w="1546" w:type="pct"/>
            <w:tcBorders>
              <w:top w:val="single" w:sz="6" w:space="0" w:color="666666"/>
              <w:left w:val="single" w:sz="6" w:space="0" w:color="666666"/>
              <w:bottom w:val="single" w:sz="6" w:space="0" w:color="666666"/>
              <w:right w:val="single" w:sz="6" w:space="0" w:color="666666"/>
            </w:tcBorders>
            <w:shd w:val="clear" w:color="auto" w:fill="FFFFFF"/>
          </w:tcPr>
          <w:p w14:paraId="5A3384BE" w14:textId="7F76C433"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10 </w:t>
            </w:r>
            <w:r w:rsidRPr="00A308DD">
              <w:t>2015</w:t>
            </w:r>
          </w:p>
        </w:tc>
      </w:tr>
      <w:tr w:rsidR="007B7011" w:rsidRPr="007B7011" w14:paraId="03C1AFF4" w14:textId="77777777" w:rsidTr="007B7011">
        <w:tc>
          <w:tcPr>
            <w:tcW w:w="1938" w:type="pct"/>
            <w:tcBorders>
              <w:top w:val="single" w:sz="6" w:space="0" w:color="666666"/>
              <w:left w:val="single" w:sz="6" w:space="0" w:color="666666"/>
              <w:bottom w:val="single" w:sz="6" w:space="0" w:color="666666"/>
              <w:right w:val="single" w:sz="6" w:space="0" w:color="666666"/>
            </w:tcBorders>
            <w:shd w:val="clear" w:color="auto" w:fill="FFFFFF"/>
          </w:tcPr>
          <w:p w14:paraId="21653EA1" w14:textId="635CD9AB"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rsidRPr="00A308DD">
              <w:t>DFZ-2016-1981-V-NE-EI</w:t>
            </w:r>
          </w:p>
        </w:tc>
        <w:tc>
          <w:tcPr>
            <w:tcW w:w="1516" w:type="pct"/>
            <w:tcBorders>
              <w:top w:val="single" w:sz="6" w:space="0" w:color="666666"/>
              <w:left w:val="single" w:sz="6" w:space="0" w:color="666666"/>
              <w:bottom w:val="single" w:sz="6" w:space="0" w:color="666666"/>
              <w:right w:val="single" w:sz="6" w:space="0" w:color="666666"/>
            </w:tcBorders>
            <w:shd w:val="clear" w:color="auto" w:fill="FFFFFF"/>
          </w:tcPr>
          <w:p w14:paraId="44207756" w14:textId="13432C0C"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11 </w:t>
            </w:r>
            <w:r w:rsidRPr="00A308DD">
              <w:t>2015</w:t>
            </w:r>
          </w:p>
        </w:tc>
        <w:tc>
          <w:tcPr>
            <w:tcW w:w="1546" w:type="pct"/>
            <w:tcBorders>
              <w:top w:val="single" w:sz="6" w:space="0" w:color="666666"/>
              <w:left w:val="single" w:sz="6" w:space="0" w:color="666666"/>
              <w:bottom w:val="single" w:sz="6" w:space="0" w:color="666666"/>
              <w:right w:val="single" w:sz="6" w:space="0" w:color="666666"/>
            </w:tcBorders>
            <w:shd w:val="clear" w:color="auto" w:fill="FFFFFF"/>
          </w:tcPr>
          <w:p w14:paraId="2C8EF7B5" w14:textId="020E0303"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11 </w:t>
            </w:r>
            <w:r w:rsidRPr="00A308DD">
              <w:t>2015</w:t>
            </w:r>
          </w:p>
        </w:tc>
      </w:tr>
      <w:tr w:rsidR="007B7011" w:rsidRPr="007B7011" w14:paraId="6ADB14C9" w14:textId="77777777" w:rsidTr="007B7011">
        <w:tc>
          <w:tcPr>
            <w:tcW w:w="1938" w:type="pct"/>
            <w:tcBorders>
              <w:top w:val="single" w:sz="6" w:space="0" w:color="666666"/>
              <w:left w:val="single" w:sz="6" w:space="0" w:color="666666"/>
              <w:bottom w:val="single" w:sz="6" w:space="0" w:color="666666"/>
              <w:right w:val="single" w:sz="6" w:space="0" w:color="666666"/>
            </w:tcBorders>
            <w:shd w:val="clear" w:color="auto" w:fill="FFFFFF"/>
          </w:tcPr>
          <w:p w14:paraId="106D8163" w14:textId="43FC12D0"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rsidRPr="00A308DD">
              <w:t>DFZ-2016-2165-V-NE-EI</w:t>
            </w:r>
          </w:p>
        </w:tc>
        <w:tc>
          <w:tcPr>
            <w:tcW w:w="1516" w:type="pct"/>
            <w:tcBorders>
              <w:top w:val="single" w:sz="6" w:space="0" w:color="666666"/>
              <w:left w:val="single" w:sz="6" w:space="0" w:color="666666"/>
              <w:bottom w:val="single" w:sz="6" w:space="0" w:color="666666"/>
              <w:right w:val="single" w:sz="6" w:space="0" w:color="666666"/>
            </w:tcBorders>
            <w:shd w:val="clear" w:color="auto" w:fill="FFFFFF"/>
          </w:tcPr>
          <w:p w14:paraId="54096E88" w14:textId="21175755"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12 </w:t>
            </w:r>
            <w:r w:rsidRPr="00A308DD">
              <w:t>2015</w:t>
            </w:r>
          </w:p>
        </w:tc>
        <w:tc>
          <w:tcPr>
            <w:tcW w:w="1546" w:type="pct"/>
            <w:tcBorders>
              <w:top w:val="single" w:sz="6" w:space="0" w:color="666666"/>
              <w:left w:val="single" w:sz="6" w:space="0" w:color="666666"/>
              <w:bottom w:val="single" w:sz="6" w:space="0" w:color="666666"/>
              <w:right w:val="single" w:sz="6" w:space="0" w:color="666666"/>
            </w:tcBorders>
            <w:shd w:val="clear" w:color="auto" w:fill="FFFFFF"/>
          </w:tcPr>
          <w:p w14:paraId="08E240C2" w14:textId="12B6AD05"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12 </w:t>
            </w:r>
            <w:r w:rsidRPr="00A308DD">
              <w:t>2015</w:t>
            </w:r>
          </w:p>
        </w:tc>
      </w:tr>
      <w:tr w:rsidR="007B7011" w:rsidRPr="007B7011" w14:paraId="0FB8B136" w14:textId="77777777" w:rsidTr="007B7011">
        <w:tc>
          <w:tcPr>
            <w:tcW w:w="1938" w:type="pct"/>
            <w:tcBorders>
              <w:top w:val="single" w:sz="6" w:space="0" w:color="666666"/>
              <w:left w:val="single" w:sz="6" w:space="0" w:color="666666"/>
              <w:bottom w:val="single" w:sz="6" w:space="0" w:color="666666"/>
              <w:right w:val="single" w:sz="6" w:space="0" w:color="666666"/>
            </w:tcBorders>
            <w:shd w:val="clear" w:color="auto" w:fill="FFFFFF"/>
          </w:tcPr>
          <w:p w14:paraId="6EB343CD" w14:textId="54876D78"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rsidRPr="00A308DD">
              <w:lastRenderedPageBreak/>
              <w:t>DFZ-2016-5329-V-NE-EI</w:t>
            </w:r>
          </w:p>
        </w:tc>
        <w:tc>
          <w:tcPr>
            <w:tcW w:w="1516" w:type="pct"/>
            <w:tcBorders>
              <w:top w:val="single" w:sz="6" w:space="0" w:color="666666"/>
              <w:left w:val="single" w:sz="6" w:space="0" w:color="666666"/>
              <w:bottom w:val="single" w:sz="6" w:space="0" w:color="666666"/>
              <w:right w:val="single" w:sz="6" w:space="0" w:color="666666"/>
            </w:tcBorders>
            <w:shd w:val="clear" w:color="auto" w:fill="FFFFFF"/>
          </w:tcPr>
          <w:p w14:paraId="6E3D0196" w14:textId="59EDEF13"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01 </w:t>
            </w:r>
            <w:r w:rsidRPr="00A308DD">
              <w:t>2016</w:t>
            </w:r>
          </w:p>
        </w:tc>
        <w:tc>
          <w:tcPr>
            <w:tcW w:w="1546" w:type="pct"/>
            <w:tcBorders>
              <w:top w:val="single" w:sz="6" w:space="0" w:color="666666"/>
              <w:left w:val="single" w:sz="6" w:space="0" w:color="666666"/>
              <w:bottom w:val="single" w:sz="6" w:space="0" w:color="666666"/>
              <w:right w:val="single" w:sz="6" w:space="0" w:color="666666"/>
            </w:tcBorders>
            <w:shd w:val="clear" w:color="auto" w:fill="FFFFFF"/>
          </w:tcPr>
          <w:p w14:paraId="3572C9E9" w14:textId="119DDAA0"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01 </w:t>
            </w:r>
            <w:r w:rsidRPr="00A308DD">
              <w:t>2016</w:t>
            </w:r>
          </w:p>
        </w:tc>
      </w:tr>
      <w:tr w:rsidR="007B7011" w:rsidRPr="007B7011" w14:paraId="6C40DF1D" w14:textId="77777777" w:rsidTr="007B7011">
        <w:tc>
          <w:tcPr>
            <w:tcW w:w="1938" w:type="pct"/>
            <w:tcBorders>
              <w:top w:val="single" w:sz="6" w:space="0" w:color="666666"/>
              <w:left w:val="single" w:sz="6" w:space="0" w:color="666666"/>
              <w:bottom w:val="single" w:sz="6" w:space="0" w:color="666666"/>
              <w:right w:val="single" w:sz="6" w:space="0" w:color="666666"/>
            </w:tcBorders>
            <w:shd w:val="clear" w:color="auto" w:fill="FFFFFF"/>
          </w:tcPr>
          <w:p w14:paraId="491146A8" w14:textId="19A5A4AA"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rsidRPr="00A308DD">
              <w:t>DFZ-2016-6003-V-NE-EI</w:t>
            </w:r>
          </w:p>
        </w:tc>
        <w:tc>
          <w:tcPr>
            <w:tcW w:w="1516" w:type="pct"/>
            <w:tcBorders>
              <w:top w:val="single" w:sz="6" w:space="0" w:color="666666"/>
              <w:left w:val="single" w:sz="6" w:space="0" w:color="666666"/>
              <w:bottom w:val="single" w:sz="6" w:space="0" w:color="666666"/>
              <w:right w:val="single" w:sz="6" w:space="0" w:color="666666"/>
            </w:tcBorders>
            <w:shd w:val="clear" w:color="auto" w:fill="FFFFFF"/>
          </w:tcPr>
          <w:p w14:paraId="36D08954" w14:textId="5B3ED3AD"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02 </w:t>
            </w:r>
            <w:r w:rsidRPr="00A308DD">
              <w:t>2016</w:t>
            </w:r>
          </w:p>
        </w:tc>
        <w:tc>
          <w:tcPr>
            <w:tcW w:w="1546" w:type="pct"/>
            <w:tcBorders>
              <w:top w:val="single" w:sz="6" w:space="0" w:color="666666"/>
              <w:left w:val="single" w:sz="6" w:space="0" w:color="666666"/>
              <w:bottom w:val="single" w:sz="6" w:space="0" w:color="666666"/>
              <w:right w:val="single" w:sz="6" w:space="0" w:color="666666"/>
            </w:tcBorders>
            <w:shd w:val="clear" w:color="auto" w:fill="FFFFFF"/>
          </w:tcPr>
          <w:p w14:paraId="79311D60" w14:textId="70A1CA9C"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02 </w:t>
            </w:r>
            <w:r w:rsidRPr="00A308DD">
              <w:t>2016</w:t>
            </w:r>
          </w:p>
        </w:tc>
      </w:tr>
      <w:tr w:rsidR="007B7011" w:rsidRPr="007B7011" w14:paraId="6FDFFBA5" w14:textId="77777777" w:rsidTr="007B7011">
        <w:tc>
          <w:tcPr>
            <w:tcW w:w="1938" w:type="pct"/>
            <w:tcBorders>
              <w:top w:val="single" w:sz="6" w:space="0" w:color="666666"/>
              <w:left w:val="single" w:sz="6" w:space="0" w:color="666666"/>
              <w:bottom w:val="single" w:sz="6" w:space="0" w:color="666666"/>
              <w:right w:val="single" w:sz="6" w:space="0" w:color="666666"/>
            </w:tcBorders>
            <w:shd w:val="clear" w:color="auto" w:fill="FFFFFF"/>
          </w:tcPr>
          <w:p w14:paraId="4474DD4F" w14:textId="7F1E1212"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rsidRPr="00A308DD">
              <w:t>DFZ-2016-6428-V-NE-EI</w:t>
            </w:r>
          </w:p>
        </w:tc>
        <w:tc>
          <w:tcPr>
            <w:tcW w:w="1516" w:type="pct"/>
            <w:tcBorders>
              <w:top w:val="single" w:sz="6" w:space="0" w:color="666666"/>
              <w:left w:val="single" w:sz="6" w:space="0" w:color="666666"/>
              <w:bottom w:val="single" w:sz="6" w:space="0" w:color="666666"/>
              <w:right w:val="single" w:sz="6" w:space="0" w:color="666666"/>
            </w:tcBorders>
            <w:shd w:val="clear" w:color="auto" w:fill="FFFFFF"/>
          </w:tcPr>
          <w:p w14:paraId="525AF890" w14:textId="2E9EB4E2"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03 </w:t>
            </w:r>
            <w:r w:rsidRPr="00A308DD">
              <w:t>2016</w:t>
            </w:r>
          </w:p>
        </w:tc>
        <w:tc>
          <w:tcPr>
            <w:tcW w:w="1546" w:type="pct"/>
            <w:tcBorders>
              <w:top w:val="single" w:sz="6" w:space="0" w:color="666666"/>
              <w:left w:val="single" w:sz="6" w:space="0" w:color="666666"/>
              <w:bottom w:val="single" w:sz="6" w:space="0" w:color="666666"/>
              <w:right w:val="single" w:sz="6" w:space="0" w:color="666666"/>
            </w:tcBorders>
            <w:shd w:val="clear" w:color="auto" w:fill="FFFFFF"/>
          </w:tcPr>
          <w:p w14:paraId="06FE967D" w14:textId="75365877"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03 </w:t>
            </w:r>
            <w:r w:rsidRPr="00A308DD">
              <w:t>2016</w:t>
            </w:r>
          </w:p>
        </w:tc>
      </w:tr>
      <w:tr w:rsidR="007B7011" w:rsidRPr="007B7011" w14:paraId="2F2F2DD2" w14:textId="77777777" w:rsidTr="007B7011">
        <w:tc>
          <w:tcPr>
            <w:tcW w:w="1938" w:type="pct"/>
            <w:tcBorders>
              <w:top w:val="single" w:sz="6" w:space="0" w:color="666666"/>
              <w:left w:val="single" w:sz="6" w:space="0" w:color="666666"/>
              <w:bottom w:val="single" w:sz="6" w:space="0" w:color="666666"/>
              <w:right w:val="single" w:sz="6" w:space="0" w:color="666666"/>
            </w:tcBorders>
            <w:shd w:val="clear" w:color="auto" w:fill="FFFFFF"/>
          </w:tcPr>
          <w:p w14:paraId="07159EA5" w14:textId="1B17DA96"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rsidRPr="00A308DD">
              <w:t>DFZ-2016-6627-V-NE-EI</w:t>
            </w:r>
          </w:p>
        </w:tc>
        <w:tc>
          <w:tcPr>
            <w:tcW w:w="1516" w:type="pct"/>
            <w:tcBorders>
              <w:top w:val="single" w:sz="6" w:space="0" w:color="666666"/>
              <w:left w:val="single" w:sz="6" w:space="0" w:color="666666"/>
              <w:bottom w:val="single" w:sz="6" w:space="0" w:color="666666"/>
              <w:right w:val="single" w:sz="6" w:space="0" w:color="666666"/>
            </w:tcBorders>
            <w:shd w:val="clear" w:color="auto" w:fill="FFFFFF"/>
          </w:tcPr>
          <w:p w14:paraId="6373CBEC" w14:textId="7B7C8219"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04 </w:t>
            </w:r>
            <w:r w:rsidRPr="00A308DD">
              <w:t>2016</w:t>
            </w:r>
          </w:p>
        </w:tc>
        <w:tc>
          <w:tcPr>
            <w:tcW w:w="1546" w:type="pct"/>
            <w:tcBorders>
              <w:top w:val="single" w:sz="6" w:space="0" w:color="666666"/>
              <w:left w:val="single" w:sz="6" w:space="0" w:color="666666"/>
              <w:bottom w:val="single" w:sz="6" w:space="0" w:color="666666"/>
              <w:right w:val="single" w:sz="6" w:space="0" w:color="666666"/>
            </w:tcBorders>
            <w:shd w:val="clear" w:color="auto" w:fill="FFFFFF"/>
          </w:tcPr>
          <w:p w14:paraId="6C630E79" w14:textId="538FBB50"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04 </w:t>
            </w:r>
            <w:r w:rsidRPr="00A308DD">
              <w:t>2016</w:t>
            </w:r>
          </w:p>
        </w:tc>
      </w:tr>
      <w:tr w:rsidR="007B7011" w:rsidRPr="007B7011" w14:paraId="4DAFE314" w14:textId="77777777" w:rsidTr="007B7011">
        <w:tc>
          <w:tcPr>
            <w:tcW w:w="1938" w:type="pct"/>
            <w:tcBorders>
              <w:top w:val="single" w:sz="6" w:space="0" w:color="666666"/>
              <w:left w:val="single" w:sz="6" w:space="0" w:color="666666"/>
              <w:bottom w:val="single" w:sz="6" w:space="0" w:color="666666"/>
              <w:right w:val="single" w:sz="6" w:space="0" w:color="666666"/>
            </w:tcBorders>
            <w:shd w:val="clear" w:color="auto" w:fill="FFFFFF"/>
          </w:tcPr>
          <w:p w14:paraId="0002B507" w14:textId="67387301"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rsidRPr="00A308DD">
              <w:t>DFZ-2017-700-V-NE-EI</w:t>
            </w:r>
          </w:p>
        </w:tc>
        <w:tc>
          <w:tcPr>
            <w:tcW w:w="1516" w:type="pct"/>
            <w:tcBorders>
              <w:top w:val="single" w:sz="6" w:space="0" w:color="666666"/>
              <w:left w:val="single" w:sz="6" w:space="0" w:color="666666"/>
              <w:bottom w:val="single" w:sz="6" w:space="0" w:color="666666"/>
              <w:right w:val="single" w:sz="6" w:space="0" w:color="666666"/>
            </w:tcBorders>
            <w:shd w:val="clear" w:color="auto" w:fill="FFFFFF"/>
          </w:tcPr>
          <w:p w14:paraId="02E78A50" w14:textId="4C79A94C"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08 </w:t>
            </w:r>
            <w:r w:rsidRPr="00A308DD">
              <w:t>2016</w:t>
            </w:r>
          </w:p>
        </w:tc>
        <w:tc>
          <w:tcPr>
            <w:tcW w:w="1546" w:type="pct"/>
            <w:tcBorders>
              <w:top w:val="single" w:sz="6" w:space="0" w:color="666666"/>
              <w:left w:val="single" w:sz="6" w:space="0" w:color="666666"/>
              <w:bottom w:val="single" w:sz="6" w:space="0" w:color="666666"/>
              <w:right w:val="single" w:sz="6" w:space="0" w:color="666666"/>
            </w:tcBorders>
            <w:shd w:val="clear" w:color="auto" w:fill="FFFFFF"/>
          </w:tcPr>
          <w:p w14:paraId="07B1DE75" w14:textId="64E9F229"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08 </w:t>
            </w:r>
            <w:r w:rsidRPr="00A308DD">
              <w:t>2016</w:t>
            </w:r>
          </w:p>
        </w:tc>
      </w:tr>
      <w:tr w:rsidR="007B7011" w:rsidRPr="007B7011" w14:paraId="1BA44AA2" w14:textId="77777777" w:rsidTr="007B7011">
        <w:tc>
          <w:tcPr>
            <w:tcW w:w="1938" w:type="pct"/>
            <w:tcBorders>
              <w:top w:val="single" w:sz="6" w:space="0" w:color="666666"/>
              <w:left w:val="single" w:sz="6" w:space="0" w:color="666666"/>
              <w:bottom w:val="single" w:sz="6" w:space="0" w:color="666666"/>
              <w:right w:val="single" w:sz="6" w:space="0" w:color="666666"/>
            </w:tcBorders>
            <w:shd w:val="clear" w:color="auto" w:fill="FFFFFF"/>
          </w:tcPr>
          <w:p w14:paraId="004032EB" w14:textId="781518A7"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rsidRPr="00A308DD">
              <w:t>DFZ-2017-1237-V-NE-EI</w:t>
            </w:r>
          </w:p>
        </w:tc>
        <w:tc>
          <w:tcPr>
            <w:tcW w:w="1516" w:type="pct"/>
            <w:tcBorders>
              <w:top w:val="single" w:sz="6" w:space="0" w:color="666666"/>
              <w:left w:val="single" w:sz="6" w:space="0" w:color="666666"/>
              <w:bottom w:val="single" w:sz="6" w:space="0" w:color="666666"/>
              <w:right w:val="single" w:sz="6" w:space="0" w:color="666666"/>
            </w:tcBorders>
            <w:shd w:val="clear" w:color="auto" w:fill="FFFFFF"/>
          </w:tcPr>
          <w:p w14:paraId="39EE01AA" w14:textId="038C41B1"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09 </w:t>
            </w:r>
            <w:r w:rsidRPr="00A308DD">
              <w:t>2016</w:t>
            </w:r>
          </w:p>
        </w:tc>
        <w:tc>
          <w:tcPr>
            <w:tcW w:w="1546" w:type="pct"/>
            <w:tcBorders>
              <w:top w:val="single" w:sz="6" w:space="0" w:color="666666"/>
              <w:left w:val="single" w:sz="6" w:space="0" w:color="666666"/>
              <w:bottom w:val="single" w:sz="6" w:space="0" w:color="666666"/>
              <w:right w:val="single" w:sz="6" w:space="0" w:color="666666"/>
            </w:tcBorders>
            <w:shd w:val="clear" w:color="auto" w:fill="FFFFFF"/>
          </w:tcPr>
          <w:p w14:paraId="7AC2BB9C" w14:textId="468C09E8"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09 </w:t>
            </w:r>
            <w:r w:rsidRPr="00A308DD">
              <w:t>2016</w:t>
            </w:r>
          </w:p>
        </w:tc>
      </w:tr>
      <w:tr w:rsidR="007B7011" w:rsidRPr="007B7011" w14:paraId="040CF34D" w14:textId="77777777" w:rsidTr="007B7011">
        <w:tc>
          <w:tcPr>
            <w:tcW w:w="1938" w:type="pct"/>
            <w:tcBorders>
              <w:top w:val="single" w:sz="6" w:space="0" w:color="666666"/>
              <w:left w:val="single" w:sz="6" w:space="0" w:color="666666"/>
              <w:bottom w:val="single" w:sz="6" w:space="0" w:color="666666"/>
              <w:right w:val="single" w:sz="6" w:space="0" w:color="666666"/>
            </w:tcBorders>
            <w:shd w:val="clear" w:color="auto" w:fill="FFFFFF"/>
          </w:tcPr>
          <w:p w14:paraId="29B18F46" w14:textId="7DDE3F08"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rsidRPr="00A308DD">
              <w:t>DFZ-2017-2131-V-NE-EI</w:t>
            </w:r>
          </w:p>
        </w:tc>
        <w:tc>
          <w:tcPr>
            <w:tcW w:w="1516" w:type="pct"/>
            <w:tcBorders>
              <w:top w:val="single" w:sz="6" w:space="0" w:color="666666"/>
              <w:left w:val="single" w:sz="6" w:space="0" w:color="666666"/>
              <w:bottom w:val="single" w:sz="6" w:space="0" w:color="666666"/>
              <w:right w:val="single" w:sz="6" w:space="0" w:color="666666"/>
            </w:tcBorders>
            <w:shd w:val="clear" w:color="auto" w:fill="FFFFFF"/>
          </w:tcPr>
          <w:p w14:paraId="1BD246AD" w14:textId="1CD47ACC"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10 </w:t>
            </w:r>
            <w:r w:rsidRPr="00A308DD">
              <w:t>2016</w:t>
            </w:r>
          </w:p>
        </w:tc>
        <w:tc>
          <w:tcPr>
            <w:tcW w:w="1546" w:type="pct"/>
            <w:tcBorders>
              <w:top w:val="single" w:sz="6" w:space="0" w:color="666666"/>
              <w:left w:val="single" w:sz="6" w:space="0" w:color="666666"/>
              <w:bottom w:val="single" w:sz="6" w:space="0" w:color="666666"/>
              <w:right w:val="single" w:sz="6" w:space="0" w:color="666666"/>
            </w:tcBorders>
            <w:shd w:val="clear" w:color="auto" w:fill="FFFFFF"/>
          </w:tcPr>
          <w:p w14:paraId="6CEE10F2" w14:textId="08928326"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10 </w:t>
            </w:r>
            <w:r w:rsidRPr="00A308DD">
              <w:t>2016</w:t>
            </w:r>
          </w:p>
        </w:tc>
      </w:tr>
      <w:tr w:rsidR="007B7011" w:rsidRPr="007B7011" w14:paraId="2A4BFB21" w14:textId="77777777" w:rsidTr="007B7011">
        <w:tc>
          <w:tcPr>
            <w:tcW w:w="1938" w:type="pct"/>
            <w:tcBorders>
              <w:top w:val="single" w:sz="6" w:space="0" w:color="666666"/>
              <w:left w:val="single" w:sz="6" w:space="0" w:color="666666"/>
              <w:bottom w:val="single" w:sz="6" w:space="0" w:color="666666"/>
              <w:right w:val="single" w:sz="6" w:space="0" w:color="666666"/>
            </w:tcBorders>
            <w:shd w:val="clear" w:color="auto" w:fill="FFFFFF"/>
          </w:tcPr>
          <w:p w14:paraId="17DF3231" w14:textId="7A07E213"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rsidRPr="00A308DD">
              <w:t>DFZ-2020-1544-V-NE</w:t>
            </w:r>
          </w:p>
        </w:tc>
        <w:tc>
          <w:tcPr>
            <w:tcW w:w="1516" w:type="pct"/>
            <w:tcBorders>
              <w:top w:val="single" w:sz="6" w:space="0" w:color="666666"/>
              <w:left w:val="single" w:sz="6" w:space="0" w:color="666666"/>
              <w:bottom w:val="single" w:sz="6" w:space="0" w:color="666666"/>
              <w:right w:val="single" w:sz="6" w:space="0" w:color="666666"/>
            </w:tcBorders>
            <w:shd w:val="clear" w:color="auto" w:fill="FFFFFF"/>
          </w:tcPr>
          <w:p w14:paraId="68954143" w14:textId="7085BE8E"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01 </w:t>
            </w:r>
            <w:r w:rsidRPr="00A308DD">
              <w:t>2017</w:t>
            </w:r>
          </w:p>
        </w:tc>
        <w:tc>
          <w:tcPr>
            <w:tcW w:w="1546" w:type="pct"/>
            <w:tcBorders>
              <w:top w:val="single" w:sz="6" w:space="0" w:color="666666"/>
              <w:left w:val="single" w:sz="6" w:space="0" w:color="666666"/>
              <w:bottom w:val="single" w:sz="6" w:space="0" w:color="666666"/>
              <w:right w:val="single" w:sz="6" w:space="0" w:color="666666"/>
            </w:tcBorders>
            <w:shd w:val="clear" w:color="auto" w:fill="FFFFFF"/>
          </w:tcPr>
          <w:p w14:paraId="40F5A1C6" w14:textId="4C3F81F4"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12 </w:t>
            </w:r>
            <w:r w:rsidRPr="00A308DD">
              <w:t>2017</w:t>
            </w:r>
          </w:p>
        </w:tc>
      </w:tr>
      <w:tr w:rsidR="007B7011" w:rsidRPr="007B7011" w14:paraId="65EA88ED" w14:textId="77777777" w:rsidTr="007B7011">
        <w:tc>
          <w:tcPr>
            <w:tcW w:w="1938" w:type="pct"/>
            <w:tcBorders>
              <w:top w:val="single" w:sz="6" w:space="0" w:color="666666"/>
              <w:left w:val="single" w:sz="6" w:space="0" w:color="666666"/>
              <w:bottom w:val="single" w:sz="6" w:space="0" w:color="666666"/>
              <w:right w:val="single" w:sz="6" w:space="0" w:color="666666"/>
            </w:tcBorders>
            <w:shd w:val="clear" w:color="auto" w:fill="FFFFFF"/>
          </w:tcPr>
          <w:p w14:paraId="237AF9B4" w14:textId="3520B9A1"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rsidRPr="00A308DD">
              <w:t>DFZ-2020-1545-V-NE</w:t>
            </w:r>
          </w:p>
        </w:tc>
        <w:tc>
          <w:tcPr>
            <w:tcW w:w="1516" w:type="pct"/>
            <w:tcBorders>
              <w:top w:val="single" w:sz="6" w:space="0" w:color="666666"/>
              <w:left w:val="single" w:sz="6" w:space="0" w:color="666666"/>
              <w:bottom w:val="single" w:sz="6" w:space="0" w:color="666666"/>
              <w:right w:val="single" w:sz="6" w:space="0" w:color="666666"/>
            </w:tcBorders>
            <w:shd w:val="clear" w:color="auto" w:fill="FFFFFF"/>
          </w:tcPr>
          <w:p w14:paraId="3FCA3CC4" w14:textId="612CC146"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01 </w:t>
            </w:r>
            <w:r w:rsidRPr="00A308DD">
              <w:t>2018</w:t>
            </w:r>
          </w:p>
        </w:tc>
        <w:tc>
          <w:tcPr>
            <w:tcW w:w="1546" w:type="pct"/>
            <w:tcBorders>
              <w:top w:val="single" w:sz="6" w:space="0" w:color="666666"/>
              <w:left w:val="single" w:sz="6" w:space="0" w:color="666666"/>
              <w:bottom w:val="single" w:sz="6" w:space="0" w:color="666666"/>
              <w:right w:val="single" w:sz="6" w:space="0" w:color="666666"/>
            </w:tcBorders>
            <w:shd w:val="clear" w:color="auto" w:fill="FFFFFF"/>
          </w:tcPr>
          <w:p w14:paraId="4C8A04E4" w14:textId="4F1C200C"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12 </w:t>
            </w:r>
            <w:r w:rsidRPr="00A308DD">
              <w:t>2018</w:t>
            </w:r>
          </w:p>
        </w:tc>
      </w:tr>
      <w:tr w:rsidR="007B7011" w:rsidRPr="007B7011" w14:paraId="1280C9CC" w14:textId="77777777" w:rsidTr="007B7011">
        <w:tc>
          <w:tcPr>
            <w:tcW w:w="1938" w:type="pct"/>
            <w:tcBorders>
              <w:top w:val="single" w:sz="6" w:space="0" w:color="666666"/>
              <w:left w:val="single" w:sz="6" w:space="0" w:color="666666"/>
              <w:bottom w:val="single" w:sz="6" w:space="0" w:color="666666"/>
              <w:right w:val="single" w:sz="6" w:space="0" w:color="666666"/>
            </w:tcBorders>
            <w:shd w:val="clear" w:color="auto" w:fill="FFFFFF"/>
          </w:tcPr>
          <w:p w14:paraId="4E484C69" w14:textId="0812193D"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rsidRPr="00A308DD">
              <w:t>DFZ-2020-1546-V-NE</w:t>
            </w:r>
          </w:p>
        </w:tc>
        <w:tc>
          <w:tcPr>
            <w:tcW w:w="1516" w:type="pct"/>
            <w:tcBorders>
              <w:top w:val="single" w:sz="6" w:space="0" w:color="666666"/>
              <w:left w:val="single" w:sz="6" w:space="0" w:color="666666"/>
              <w:bottom w:val="single" w:sz="6" w:space="0" w:color="666666"/>
              <w:right w:val="single" w:sz="6" w:space="0" w:color="666666"/>
            </w:tcBorders>
            <w:shd w:val="clear" w:color="auto" w:fill="FFFFFF"/>
          </w:tcPr>
          <w:p w14:paraId="46A82B17" w14:textId="3F0DED63"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01 </w:t>
            </w:r>
            <w:r w:rsidRPr="00A308DD">
              <w:t>2019</w:t>
            </w:r>
          </w:p>
        </w:tc>
        <w:tc>
          <w:tcPr>
            <w:tcW w:w="1546" w:type="pct"/>
            <w:tcBorders>
              <w:top w:val="single" w:sz="6" w:space="0" w:color="666666"/>
              <w:left w:val="single" w:sz="6" w:space="0" w:color="666666"/>
              <w:bottom w:val="single" w:sz="6" w:space="0" w:color="666666"/>
              <w:right w:val="single" w:sz="6" w:space="0" w:color="666666"/>
            </w:tcBorders>
            <w:shd w:val="clear" w:color="auto" w:fill="FFFFFF"/>
          </w:tcPr>
          <w:p w14:paraId="3C89EE1E" w14:textId="5DC2988F"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12 </w:t>
            </w:r>
            <w:r w:rsidRPr="00A308DD">
              <w:t>2019</w:t>
            </w:r>
          </w:p>
        </w:tc>
      </w:tr>
      <w:tr w:rsidR="007B7011" w:rsidRPr="007B7011" w14:paraId="5BD02FEA" w14:textId="77777777" w:rsidTr="007B7011">
        <w:tc>
          <w:tcPr>
            <w:tcW w:w="1938" w:type="pct"/>
            <w:tcBorders>
              <w:top w:val="single" w:sz="6" w:space="0" w:color="666666"/>
              <w:left w:val="single" w:sz="6" w:space="0" w:color="666666"/>
              <w:bottom w:val="single" w:sz="6" w:space="0" w:color="666666"/>
              <w:right w:val="single" w:sz="6" w:space="0" w:color="666666"/>
            </w:tcBorders>
            <w:shd w:val="clear" w:color="auto" w:fill="FFFFFF"/>
          </w:tcPr>
          <w:p w14:paraId="77741B7B" w14:textId="63CE6FD7"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rsidRPr="00A308DD">
              <w:t>DFZ-2021-223-V-NE</w:t>
            </w:r>
          </w:p>
        </w:tc>
        <w:tc>
          <w:tcPr>
            <w:tcW w:w="1516" w:type="pct"/>
            <w:tcBorders>
              <w:top w:val="single" w:sz="6" w:space="0" w:color="666666"/>
              <w:left w:val="single" w:sz="6" w:space="0" w:color="666666"/>
              <w:bottom w:val="single" w:sz="6" w:space="0" w:color="666666"/>
              <w:right w:val="single" w:sz="6" w:space="0" w:color="666666"/>
            </w:tcBorders>
            <w:shd w:val="clear" w:color="auto" w:fill="FFFFFF"/>
          </w:tcPr>
          <w:p w14:paraId="3C4F3FFC" w14:textId="2A61D7F0"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01 </w:t>
            </w:r>
            <w:r w:rsidRPr="00A308DD">
              <w:t>2020</w:t>
            </w:r>
          </w:p>
        </w:tc>
        <w:tc>
          <w:tcPr>
            <w:tcW w:w="1546" w:type="pct"/>
            <w:tcBorders>
              <w:top w:val="single" w:sz="6" w:space="0" w:color="666666"/>
              <w:left w:val="single" w:sz="6" w:space="0" w:color="666666"/>
              <w:bottom w:val="single" w:sz="6" w:space="0" w:color="666666"/>
              <w:right w:val="single" w:sz="6" w:space="0" w:color="666666"/>
            </w:tcBorders>
            <w:shd w:val="clear" w:color="auto" w:fill="FFFFFF"/>
          </w:tcPr>
          <w:p w14:paraId="47567B97" w14:textId="3F01A4D8" w:rsidR="007B7011" w:rsidRPr="007B7011" w:rsidRDefault="007B7011" w:rsidP="007B7011">
            <w:pPr>
              <w:spacing w:after="0" w:line="240" w:lineRule="auto"/>
              <w:ind w:left="90" w:right="90"/>
              <w:jc w:val="center"/>
              <w:textAlignment w:val="baseline"/>
              <w:rPr>
                <w:rFonts w:eastAsia="Times New Roman" w:cs="Segoe UI"/>
                <w:color w:val="000000"/>
                <w:lang w:val="en-US" w:eastAsia="es-CL"/>
              </w:rPr>
            </w:pPr>
            <w:r>
              <w:t xml:space="preserve">12 </w:t>
            </w:r>
            <w:r w:rsidRPr="00A308DD">
              <w:t>2020</w:t>
            </w:r>
          </w:p>
        </w:tc>
      </w:tr>
    </w:tbl>
    <w:p w14:paraId="72835068" w14:textId="77777777" w:rsidR="00AB2B0B" w:rsidRPr="007B7011" w:rsidRDefault="00AB2B0B" w:rsidP="00AB2B0B">
      <w:pPr>
        <w:spacing w:after="0" w:line="240" w:lineRule="auto"/>
        <w:rPr>
          <w:color w:val="000000"/>
          <w:lang w:val="en-US"/>
        </w:rPr>
      </w:pPr>
    </w:p>
    <w:p w14:paraId="76816431" w14:textId="34120002" w:rsidR="00C22710" w:rsidRPr="007B7011" w:rsidRDefault="00AB2B0B" w:rsidP="00C22710">
      <w:pPr>
        <w:spacing w:before="120" w:after="280" w:line="259" w:lineRule="auto"/>
        <w:ind w:firstLine="1418"/>
        <w:jc w:val="both"/>
      </w:pPr>
      <w:r w:rsidRPr="007B7011">
        <w:t xml:space="preserve">Que, en virtud de lo anterior, mediante la señalada Res. Ex. </w:t>
      </w:r>
      <w:proofErr w:type="spellStart"/>
      <w:r w:rsidRPr="007B7011">
        <w:t>N</w:t>
      </w:r>
      <w:r w:rsidR="00C22710" w:rsidRPr="007B7011">
        <w:t>°</w:t>
      </w:r>
      <w:proofErr w:type="spellEnd"/>
      <w:r w:rsidRPr="007B7011">
        <w:t xml:space="preserve"> 5</w:t>
      </w:r>
      <w:r w:rsidR="00E269F4" w:rsidRPr="007B7011">
        <w:t>63</w:t>
      </w:r>
      <w:r w:rsidRPr="007B7011">
        <w:t xml:space="preserve">, de fecha 08 de marzo de 2021, esta Superintendencia </w:t>
      </w:r>
      <w:r w:rsidR="00FF33FD" w:rsidRPr="007B7011">
        <w:t xml:space="preserve">requirió de información a </w:t>
      </w:r>
      <w:r w:rsidR="00E269F4" w:rsidRPr="007B7011">
        <w:t xml:space="preserve">AGRICOLA E INMOBILIARIA VICHICULEN S.A, </w:t>
      </w:r>
      <w:r w:rsidR="00FF33FD" w:rsidRPr="007B7011">
        <w:t xml:space="preserve">titular del establecimiento </w:t>
      </w:r>
      <w:r w:rsidR="00E269F4" w:rsidRPr="007B7011">
        <w:t xml:space="preserve">Frigorífico </w:t>
      </w:r>
      <w:r w:rsidR="00F21789">
        <w:t>y</w:t>
      </w:r>
      <w:r w:rsidR="00E269F4" w:rsidRPr="007B7011">
        <w:t xml:space="preserve"> Envasadora De Frutas Fresca </w:t>
      </w:r>
      <w:proofErr w:type="spellStart"/>
      <w:r w:rsidR="00E269F4" w:rsidRPr="007B7011">
        <w:t>Vichiculen</w:t>
      </w:r>
      <w:proofErr w:type="spellEnd"/>
      <w:r w:rsidR="00E269F4" w:rsidRPr="007B7011">
        <w:t xml:space="preserve"> S.A</w:t>
      </w:r>
      <w:r w:rsidRPr="007B7011">
        <w:t xml:space="preserve">, respecto a la eventual ejecución de las acciones que se resumen en la tabla </w:t>
      </w:r>
      <w:proofErr w:type="spellStart"/>
      <w:r w:rsidRPr="007B7011">
        <w:t>N°</w:t>
      </w:r>
      <w:proofErr w:type="spellEnd"/>
      <w:r w:rsidRPr="007B7011">
        <w:t xml:space="preserve"> </w:t>
      </w:r>
      <w:r w:rsidR="00A57DD6" w:rsidRPr="007B7011">
        <w:t>2</w:t>
      </w:r>
      <w:r w:rsidRPr="007B7011">
        <w:t xml:space="preserve"> del presente memor</w:t>
      </w:r>
      <w:r w:rsidR="00C22710" w:rsidRPr="007B7011">
        <w:t>á</w:t>
      </w:r>
      <w:r w:rsidRPr="007B7011">
        <w:t>ndum</w:t>
      </w:r>
      <w:r w:rsidR="00C22710" w:rsidRPr="007B7011">
        <w:t xml:space="preserve">. </w:t>
      </w:r>
    </w:p>
    <w:p w14:paraId="62FBDD89" w14:textId="1E1FFD97" w:rsidR="00C22710" w:rsidRPr="007B7011" w:rsidRDefault="00C22710" w:rsidP="00C22710">
      <w:pPr>
        <w:spacing w:before="120" w:after="280" w:line="259" w:lineRule="auto"/>
        <w:ind w:firstLine="1418"/>
        <w:jc w:val="both"/>
        <w:rPr>
          <w:color w:val="000000" w:themeColor="text1"/>
        </w:rPr>
      </w:pPr>
      <w:r w:rsidRPr="007B7011">
        <w:rPr>
          <w:color w:val="000000"/>
        </w:rPr>
        <w:t xml:space="preserve">Que, </w:t>
      </w:r>
      <w:r w:rsidRPr="007B7011">
        <w:rPr>
          <w:color w:val="000000" w:themeColor="text1"/>
        </w:rPr>
        <w:t xml:space="preserve">con fecha </w:t>
      </w:r>
      <w:r w:rsidR="00E269F4" w:rsidRPr="007B7011">
        <w:rPr>
          <w:color w:val="000000" w:themeColor="text1"/>
        </w:rPr>
        <w:t>04</w:t>
      </w:r>
      <w:r w:rsidRPr="007B7011">
        <w:rPr>
          <w:color w:val="000000" w:themeColor="text1"/>
        </w:rPr>
        <w:t xml:space="preserve"> de ju</w:t>
      </w:r>
      <w:r w:rsidR="00E269F4" w:rsidRPr="007B7011">
        <w:rPr>
          <w:color w:val="000000" w:themeColor="text1"/>
        </w:rPr>
        <w:t>n</w:t>
      </w:r>
      <w:r w:rsidRPr="007B7011">
        <w:rPr>
          <w:color w:val="000000" w:themeColor="text1"/>
        </w:rPr>
        <w:t xml:space="preserve">io de 2021, esta Superintendencia </w:t>
      </w:r>
      <w:proofErr w:type="spellStart"/>
      <w:r w:rsidRPr="007B7011">
        <w:rPr>
          <w:color w:val="000000" w:themeColor="text1"/>
        </w:rPr>
        <w:t>recepcionó</w:t>
      </w:r>
      <w:proofErr w:type="spellEnd"/>
      <w:r w:rsidRPr="007B7011">
        <w:rPr>
          <w:color w:val="000000" w:themeColor="text1"/>
        </w:rPr>
        <w:t xml:space="preserve"> un escrito del Sr. </w:t>
      </w:r>
      <w:r w:rsidR="00E269F4" w:rsidRPr="007B7011">
        <w:rPr>
          <w:color w:val="000000" w:themeColor="text1"/>
        </w:rPr>
        <w:t>Juan Pablo Middleton Duran</w:t>
      </w:r>
      <w:r w:rsidRPr="007B7011">
        <w:rPr>
          <w:color w:val="000000" w:themeColor="text1"/>
        </w:rPr>
        <w:t xml:space="preserve"> en representación de la titular, mediante el cual se dio respuesta parcial al requerimiento de información, sin embargo, con fecha </w:t>
      </w:r>
      <w:r w:rsidR="00673B24" w:rsidRPr="007B7011">
        <w:rPr>
          <w:color w:val="000000" w:themeColor="text1"/>
        </w:rPr>
        <w:t xml:space="preserve">14 </w:t>
      </w:r>
      <w:r w:rsidRPr="007B7011">
        <w:rPr>
          <w:color w:val="000000" w:themeColor="text1"/>
        </w:rPr>
        <w:t xml:space="preserve">de </w:t>
      </w:r>
      <w:r w:rsidR="00673B24" w:rsidRPr="007B7011">
        <w:rPr>
          <w:color w:val="000000" w:themeColor="text1"/>
        </w:rPr>
        <w:t xml:space="preserve">diciembre </w:t>
      </w:r>
      <w:r w:rsidRPr="007B7011">
        <w:rPr>
          <w:color w:val="000000" w:themeColor="text1"/>
        </w:rPr>
        <w:t>de 202</w:t>
      </w:r>
      <w:r w:rsidR="00673B24" w:rsidRPr="007B7011">
        <w:rPr>
          <w:color w:val="000000" w:themeColor="text1"/>
        </w:rPr>
        <w:t>1</w:t>
      </w:r>
      <w:r w:rsidRPr="007B7011">
        <w:rPr>
          <w:color w:val="000000" w:themeColor="text1"/>
        </w:rPr>
        <w:t xml:space="preserve">, esta Superintendencia </w:t>
      </w:r>
      <w:proofErr w:type="spellStart"/>
      <w:r w:rsidRPr="007B7011">
        <w:rPr>
          <w:color w:val="000000" w:themeColor="text1"/>
        </w:rPr>
        <w:t>recepcionó</w:t>
      </w:r>
      <w:proofErr w:type="spellEnd"/>
      <w:r w:rsidRPr="007B7011">
        <w:rPr>
          <w:color w:val="000000" w:themeColor="text1"/>
        </w:rPr>
        <w:t xml:space="preserve"> una nueva presentación del Sr. </w:t>
      </w:r>
      <w:r w:rsidR="00673B24" w:rsidRPr="007B7011">
        <w:rPr>
          <w:color w:val="000000" w:themeColor="text1"/>
        </w:rPr>
        <w:t xml:space="preserve">Juan Pablo Middleton Duran </w:t>
      </w:r>
      <w:r w:rsidRPr="007B7011">
        <w:rPr>
          <w:color w:val="000000" w:themeColor="text1"/>
        </w:rPr>
        <w:t xml:space="preserve">en representación de la titular, mediante el cual se </w:t>
      </w:r>
      <w:r w:rsidRPr="007B7011">
        <w:t>complementa</w:t>
      </w:r>
      <w:r w:rsidRPr="007B7011">
        <w:rPr>
          <w:color w:val="000000" w:themeColor="text1"/>
        </w:rPr>
        <w:t xml:space="preserve"> la respuesta al requerimiento de información ingresada con fecha 26 de julio de 2021, conforme se analiza en la tabla </w:t>
      </w:r>
      <w:proofErr w:type="spellStart"/>
      <w:r w:rsidRPr="007B7011">
        <w:rPr>
          <w:color w:val="000000" w:themeColor="text1"/>
        </w:rPr>
        <w:t>Nº</w:t>
      </w:r>
      <w:proofErr w:type="spellEnd"/>
      <w:r w:rsidRPr="007B7011">
        <w:rPr>
          <w:color w:val="000000" w:themeColor="text1"/>
        </w:rPr>
        <w:t xml:space="preserve"> 3 del anexo de la presente Resolución. </w:t>
      </w:r>
    </w:p>
    <w:p w14:paraId="6806D9C1" w14:textId="2FA46791" w:rsidR="00C22710" w:rsidRPr="007B7011" w:rsidRDefault="00C22710" w:rsidP="00CC7D6B">
      <w:pPr>
        <w:spacing w:after="0"/>
        <w:jc w:val="center"/>
        <w:rPr>
          <w:b/>
          <w:bCs/>
        </w:rPr>
      </w:pPr>
      <w:r w:rsidRPr="007B7011">
        <w:rPr>
          <w:b/>
          <w:bCs/>
        </w:rPr>
        <w:t xml:space="preserve">Tabla </w:t>
      </w:r>
      <w:proofErr w:type="spellStart"/>
      <w:r w:rsidRPr="007B7011">
        <w:rPr>
          <w:b/>
          <w:bCs/>
        </w:rPr>
        <w:t>Nº</w:t>
      </w:r>
      <w:proofErr w:type="spellEnd"/>
      <w:r w:rsidRPr="007B7011">
        <w:rPr>
          <w:b/>
          <w:bCs/>
        </w:rPr>
        <w:t xml:space="preserve"> </w:t>
      </w:r>
      <w:r w:rsidR="00A57DD6" w:rsidRPr="007B7011">
        <w:rPr>
          <w:b/>
          <w:bCs/>
        </w:rPr>
        <w:t>2</w:t>
      </w:r>
      <w:r w:rsidRPr="007B7011">
        <w:rPr>
          <w:b/>
          <w:bCs/>
        </w:rPr>
        <w:t>: Análisis de respuesta del titular</w:t>
      </w:r>
    </w:p>
    <w:tbl>
      <w:tblPr>
        <w:tblW w:w="5000" w:type="pct"/>
        <w:jc w:val="right"/>
        <w:tblBorders>
          <w:top w:val="single" w:sz="8" w:space="0" w:color="A6A6A6"/>
          <w:left w:val="single" w:sz="8" w:space="0" w:color="A6A6A6"/>
          <w:bottom w:val="single" w:sz="8" w:space="0" w:color="A6A6A6"/>
          <w:right w:val="single" w:sz="8" w:space="0" w:color="A6A6A6"/>
          <w:insideH w:val="single" w:sz="8" w:space="0" w:color="A6A6A6"/>
          <w:insideV w:val="single" w:sz="8" w:space="0" w:color="A6A6A6"/>
        </w:tblBorders>
        <w:tblCellMar>
          <w:left w:w="115" w:type="dxa"/>
          <w:right w:w="115" w:type="dxa"/>
        </w:tblCellMar>
        <w:tblLook w:val="0400" w:firstRow="0" w:lastRow="0" w:firstColumn="0" w:lastColumn="0" w:noHBand="0" w:noVBand="1"/>
      </w:tblPr>
      <w:tblGrid>
        <w:gridCol w:w="2825"/>
        <w:gridCol w:w="2552"/>
        <w:gridCol w:w="3441"/>
      </w:tblGrid>
      <w:tr w:rsidR="00C22710" w:rsidRPr="00CC7D6B" w14:paraId="19BFCD51" w14:textId="77777777" w:rsidTr="00BD70FF">
        <w:trPr>
          <w:jc w:val="right"/>
        </w:trPr>
        <w:tc>
          <w:tcPr>
            <w:tcW w:w="1602" w:type="pct"/>
            <w:shd w:val="clear" w:color="auto" w:fill="DFE5FA"/>
            <w:tcMar>
              <w:top w:w="0" w:type="dxa"/>
              <w:left w:w="0" w:type="dxa"/>
              <w:bottom w:w="0" w:type="dxa"/>
              <w:right w:w="0" w:type="dxa"/>
            </w:tcMar>
            <w:vAlign w:val="center"/>
          </w:tcPr>
          <w:p w14:paraId="69DC9EFF" w14:textId="77777777" w:rsidR="00C22710" w:rsidRPr="00CC7D6B" w:rsidRDefault="00C22710" w:rsidP="007F740B">
            <w:pPr>
              <w:spacing w:before="40" w:after="40"/>
              <w:ind w:left="100" w:right="100"/>
              <w:jc w:val="center"/>
              <w:rPr>
                <w:sz w:val="20"/>
                <w:szCs w:val="20"/>
              </w:rPr>
            </w:pPr>
            <w:r w:rsidRPr="00CC7D6B">
              <w:rPr>
                <w:b/>
                <w:color w:val="111111"/>
                <w:sz w:val="20"/>
                <w:szCs w:val="20"/>
              </w:rPr>
              <w:t>ACCIÓN</w:t>
            </w:r>
          </w:p>
        </w:tc>
        <w:tc>
          <w:tcPr>
            <w:tcW w:w="1447" w:type="pct"/>
            <w:shd w:val="clear" w:color="auto" w:fill="DFE5FA"/>
            <w:tcMar>
              <w:top w:w="0" w:type="dxa"/>
              <w:left w:w="0" w:type="dxa"/>
              <w:bottom w:w="0" w:type="dxa"/>
              <w:right w:w="0" w:type="dxa"/>
            </w:tcMar>
            <w:vAlign w:val="center"/>
          </w:tcPr>
          <w:p w14:paraId="4FCC8D54" w14:textId="77777777" w:rsidR="00C22710" w:rsidRPr="00CC7D6B" w:rsidRDefault="00C22710" w:rsidP="007F740B">
            <w:pPr>
              <w:spacing w:before="40" w:after="40"/>
              <w:ind w:left="100" w:right="100"/>
              <w:jc w:val="center"/>
              <w:rPr>
                <w:sz w:val="20"/>
                <w:szCs w:val="20"/>
              </w:rPr>
            </w:pPr>
            <w:r w:rsidRPr="00CC7D6B">
              <w:rPr>
                <w:b/>
                <w:color w:val="111111"/>
                <w:sz w:val="20"/>
                <w:szCs w:val="20"/>
              </w:rPr>
              <w:t>MEDIOS DE VERIFICACIÓN QUE SE DEBE PRESENTAR PARA ACREDITAR LA EJECUCIÓN DE LA ACCIÓN</w:t>
            </w:r>
          </w:p>
        </w:tc>
        <w:tc>
          <w:tcPr>
            <w:tcW w:w="1951" w:type="pct"/>
            <w:shd w:val="clear" w:color="auto" w:fill="DFE5FA"/>
            <w:vAlign w:val="center"/>
          </w:tcPr>
          <w:p w14:paraId="7556B08B" w14:textId="77777777" w:rsidR="00C22710" w:rsidRPr="00CC7D6B" w:rsidRDefault="00C22710" w:rsidP="007F740B">
            <w:pPr>
              <w:spacing w:before="40" w:after="40"/>
              <w:ind w:left="100" w:right="100"/>
              <w:jc w:val="center"/>
              <w:rPr>
                <w:b/>
                <w:color w:val="111111"/>
                <w:sz w:val="20"/>
                <w:szCs w:val="20"/>
              </w:rPr>
            </w:pPr>
            <w:r w:rsidRPr="00CC7D6B">
              <w:rPr>
                <w:b/>
                <w:color w:val="111111"/>
                <w:sz w:val="20"/>
                <w:szCs w:val="20"/>
              </w:rPr>
              <w:t>INFORMACIÓN PRESENTADA POR EL TITULAR</w:t>
            </w:r>
          </w:p>
        </w:tc>
      </w:tr>
      <w:tr w:rsidR="00C22710" w:rsidRPr="00CC7D6B" w14:paraId="1CC3F35A" w14:textId="77777777" w:rsidTr="00BD70FF">
        <w:trPr>
          <w:jc w:val="right"/>
        </w:trPr>
        <w:tc>
          <w:tcPr>
            <w:tcW w:w="1602" w:type="pct"/>
            <w:shd w:val="clear" w:color="auto" w:fill="FFFFFF"/>
            <w:tcMar>
              <w:top w:w="0" w:type="dxa"/>
              <w:left w:w="0" w:type="dxa"/>
              <w:bottom w:w="0" w:type="dxa"/>
              <w:right w:w="0" w:type="dxa"/>
            </w:tcMar>
          </w:tcPr>
          <w:p w14:paraId="6E3469F9" w14:textId="77777777" w:rsidR="00C22710" w:rsidRPr="00CC7D6B" w:rsidRDefault="00C22710" w:rsidP="007F740B">
            <w:pPr>
              <w:spacing w:before="40" w:after="40"/>
              <w:ind w:left="100" w:right="100"/>
              <w:rPr>
                <w:b/>
                <w:color w:val="111111"/>
                <w:sz w:val="20"/>
                <w:szCs w:val="20"/>
              </w:rPr>
            </w:pPr>
            <w:r w:rsidRPr="00CC7D6B">
              <w:rPr>
                <w:color w:val="111111"/>
                <w:sz w:val="20"/>
                <w:szCs w:val="20"/>
              </w:rPr>
              <w:t xml:space="preserve">1.1 El titular deberá presentar a esta Superintendencia una </w:t>
            </w:r>
            <w:r w:rsidRPr="00CC7D6B">
              <w:rPr>
                <w:b/>
                <w:color w:val="990000"/>
                <w:sz w:val="20"/>
                <w:szCs w:val="20"/>
              </w:rPr>
              <w:t>solicitud de revocación de la correspondiente RPM</w:t>
            </w:r>
            <w:r w:rsidRPr="00CC7D6B">
              <w:rPr>
                <w:color w:val="111111"/>
                <w:sz w:val="20"/>
                <w:szCs w:val="20"/>
              </w:rPr>
              <w:t xml:space="preserve">, acompañando un </w:t>
            </w:r>
            <w:r w:rsidRPr="00CC7D6B">
              <w:rPr>
                <w:b/>
                <w:color w:val="111111"/>
                <w:sz w:val="20"/>
                <w:szCs w:val="20"/>
              </w:rPr>
              <w:t>Informe Técnico/Jurídico que detalle los motivos de dicha solicitud.</w:t>
            </w:r>
          </w:p>
          <w:p w14:paraId="6BD27595" w14:textId="77777777" w:rsidR="00C22710" w:rsidRPr="00CC7D6B" w:rsidRDefault="00C22710" w:rsidP="007F740B">
            <w:pPr>
              <w:spacing w:before="40" w:after="40"/>
              <w:ind w:left="100" w:right="100"/>
              <w:rPr>
                <w:sz w:val="20"/>
                <w:szCs w:val="20"/>
              </w:rPr>
            </w:pPr>
          </w:p>
        </w:tc>
        <w:tc>
          <w:tcPr>
            <w:tcW w:w="1447" w:type="pct"/>
            <w:shd w:val="clear" w:color="auto" w:fill="FFFFFF"/>
            <w:tcMar>
              <w:top w:w="0" w:type="dxa"/>
              <w:left w:w="0" w:type="dxa"/>
              <w:bottom w:w="0" w:type="dxa"/>
              <w:right w:w="0" w:type="dxa"/>
            </w:tcMar>
          </w:tcPr>
          <w:p w14:paraId="03F5C659" w14:textId="77777777" w:rsidR="00C22710" w:rsidRPr="00CC7D6B" w:rsidRDefault="00C22710" w:rsidP="007F740B">
            <w:pPr>
              <w:pBdr>
                <w:top w:val="nil"/>
                <w:left w:val="nil"/>
                <w:bottom w:val="nil"/>
                <w:right w:val="nil"/>
                <w:between w:val="nil"/>
              </w:pBdr>
              <w:shd w:val="clear" w:color="auto" w:fill="FFFFFF"/>
              <w:spacing w:line="240" w:lineRule="auto"/>
              <w:rPr>
                <w:rFonts w:ascii="Times New Roman" w:eastAsia="Times New Roman" w:hAnsi="Times New Roman" w:cs="Times New Roman"/>
                <w:color w:val="000000"/>
                <w:sz w:val="20"/>
                <w:szCs w:val="20"/>
              </w:rPr>
            </w:pPr>
            <w:r w:rsidRPr="00CC7D6B">
              <w:rPr>
                <w:color w:val="0F0F0F"/>
                <w:sz w:val="20"/>
                <w:szCs w:val="20"/>
              </w:rPr>
              <w:lastRenderedPageBreak/>
              <w:t xml:space="preserve">Carta conductora </w:t>
            </w:r>
            <w:proofErr w:type="spellStart"/>
            <w:r w:rsidRPr="00CC7D6B">
              <w:rPr>
                <w:color w:val="0F0F0F"/>
                <w:sz w:val="20"/>
                <w:szCs w:val="20"/>
              </w:rPr>
              <w:t>acompañada</w:t>
            </w:r>
            <w:proofErr w:type="spellEnd"/>
            <w:r w:rsidRPr="00CC7D6B">
              <w:rPr>
                <w:color w:val="0F0F0F"/>
                <w:sz w:val="20"/>
                <w:szCs w:val="20"/>
              </w:rPr>
              <w:t xml:space="preserve"> de una copia de la solicitud de </w:t>
            </w:r>
            <w:proofErr w:type="spellStart"/>
            <w:r w:rsidRPr="00CC7D6B">
              <w:rPr>
                <w:color w:val="0F0F0F"/>
                <w:sz w:val="20"/>
                <w:szCs w:val="20"/>
              </w:rPr>
              <w:t>revocación</w:t>
            </w:r>
            <w:proofErr w:type="spellEnd"/>
            <w:r w:rsidRPr="00CC7D6B">
              <w:rPr>
                <w:color w:val="0F0F0F"/>
                <w:sz w:val="20"/>
                <w:szCs w:val="20"/>
              </w:rPr>
              <w:t xml:space="preserve"> de RPM realizada y timbrada por la Oficina de Partes de esta Superintendencia, incluyendo copia del Informe </w:t>
            </w:r>
            <w:proofErr w:type="spellStart"/>
            <w:r w:rsidRPr="00CC7D6B">
              <w:rPr>
                <w:color w:val="0F0F0F"/>
                <w:sz w:val="20"/>
                <w:szCs w:val="20"/>
              </w:rPr>
              <w:t>Técnico</w:t>
            </w:r>
            <w:proofErr w:type="spellEnd"/>
            <w:r w:rsidRPr="00CC7D6B">
              <w:rPr>
                <w:color w:val="0F0F0F"/>
                <w:sz w:val="20"/>
                <w:szCs w:val="20"/>
              </w:rPr>
              <w:t>/</w:t>
            </w:r>
            <w:proofErr w:type="spellStart"/>
            <w:r w:rsidRPr="00CC7D6B">
              <w:rPr>
                <w:color w:val="0F0F0F"/>
                <w:sz w:val="20"/>
                <w:szCs w:val="20"/>
              </w:rPr>
              <w:t>Jurídico</w:t>
            </w:r>
            <w:proofErr w:type="spellEnd"/>
            <w:r w:rsidRPr="00CC7D6B">
              <w:rPr>
                <w:color w:val="0F0F0F"/>
                <w:sz w:val="20"/>
                <w:szCs w:val="20"/>
              </w:rPr>
              <w:t xml:space="preserve"> que se </w:t>
            </w:r>
            <w:r w:rsidRPr="00CC7D6B">
              <w:rPr>
                <w:color w:val="0F0F0F"/>
                <w:sz w:val="20"/>
                <w:szCs w:val="20"/>
              </w:rPr>
              <w:lastRenderedPageBreak/>
              <w:t xml:space="preserve">hubiere </w:t>
            </w:r>
            <w:proofErr w:type="spellStart"/>
            <w:r w:rsidRPr="00CC7D6B">
              <w:rPr>
                <w:color w:val="0F0F0F"/>
                <w:sz w:val="20"/>
                <w:szCs w:val="20"/>
              </w:rPr>
              <w:t>acompañado</w:t>
            </w:r>
            <w:proofErr w:type="spellEnd"/>
            <w:r w:rsidRPr="00CC7D6B">
              <w:rPr>
                <w:color w:val="0F0F0F"/>
                <w:sz w:val="20"/>
                <w:szCs w:val="20"/>
              </w:rPr>
              <w:t xml:space="preserve"> a la misma. </w:t>
            </w:r>
          </w:p>
        </w:tc>
        <w:tc>
          <w:tcPr>
            <w:tcW w:w="1951" w:type="pct"/>
            <w:shd w:val="clear" w:color="auto" w:fill="FFFFFF"/>
          </w:tcPr>
          <w:p w14:paraId="06C7097F" w14:textId="77777777" w:rsidR="00C22710" w:rsidRPr="00CC7D6B" w:rsidRDefault="00C22710" w:rsidP="00A80291">
            <w:pPr>
              <w:pBdr>
                <w:top w:val="nil"/>
                <w:left w:val="nil"/>
                <w:bottom w:val="nil"/>
                <w:right w:val="nil"/>
                <w:between w:val="nil"/>
              </w:pBdr>
              <w:spacing w:before="40" w:after="40"/>
              <w:ind w:left="23" w:right="100"/>
              <w:rPr>
                <w:color w:val="111111"/>
                <w:sz w:val="20"/>
                <w:szCs w:val="20"/>
              </w:rPr>
            </w:pPr>
            <w:r w:rsidRPr="00CC7D6B">
              <w:rPr>
                <w:color w:val="111111"/>
                <w:sz w:val="20"/>
                <w:szCs w:val="20"/>
              </w:rPr>
              <w:lastRenderedPageBreak/>
              <w:t>No aplica.</w:t>
            </w:r>
          </w:p>
        </w:tc>
      </w:tr>
    </w:tbl>
    <w:p w14:paraId="245B8F9A" w14:textId="77777777" w:rsidR="00C22710" w:rsidRPr="007B7011" w:rsidRDefault="00C22710" w:rsidP="00C22710"/>
    <w:tbl>
      <w:tblPr>
        <w:tblW w:w="5000" w:type="pct"/>
        <w:jc w:val="right"/>
        <w:tblCellMar>
          <w:left w:w="115" w:type="dxa"/>
          <w:right w:w="115" w:type="dxa"/>
        </w:tblCellMar>
        <w:tblLook w:val="0400" w:firstRow="0" w:lastRow="0" w:firstColumn="0" w:lastColumn="0" w:noHBand="0" w:noVBand="1"/>
      </w:tblPr>
      <w:tblGrid>
        <w:gridCol w:w="2825"/>
        <w:gridCol w:w="2552"/>
        <w:gridCol w:w="3441"/>
      </w:tblGrid>
      <w:tr w:rsidR="00C22710" w:rsidRPr="0099522C" w14:paraId="28458FEA" w14:textId="77777777" w:rsidTr="006C3278">
        <w:trPr>
          <w:jc w:val="right"/>
        </w:trPr>
        <w:tc>
          <w:tcPr>
            <w:tcW w:w="1602" w:type="pct"/>
            <w:tcBorders>
              <w:top w:val="single" w:sz="8" w:space="0" w:color="666666"/>
              <w:left w:val="single" w:sz="8" w:space="0" w:color="666666"/>
              <w:bottom w:val="single" w:sz="8" w:space="0" w:color="666666"/>
              <w:right w:val="single" w:sz="8" w:space="0" w:color="666666"/>
            </w:tcBorders>
            <w:shd w:val="clear" w:color="auto" w:fill="DFE5FA"/>
            <w:tcMar>
              <w:top w:w="0" w:type="dxa"/>
              <w:left w:w="0" w:type="dxa"/>
              <w:bottom w:w="0" w:type="dxa"/>
              <w:right w:w="0" w:type="dxa"/>
            </w:tcMar>
            <w:vAlign w:val="center"/>
          </w:tcPr>
          <w:p w14:paraId="67A0BA7E" w14:textId="77777777" w:rsidR="00C22710" w:rsidRPr="0099522C" w:rsidRDefault="00C22710" w:rsidP="0099522C">
            <w:pPr>
              <w:spacing w:after="0"/>
              <w:ind w:left="100" w:right="100"/>
              <w:jc w:val="center"/>
              <w:rPr>
                <w:sz w:val="20"/>
                <w:szCs w:val="20"/>
              </w:rPr>
            </w:pPr>
            <w:r w:rsidRPr="0099522C">
              <w:rPr>
                <w:b/>
                <w:color w:val="111111"/>
                <w:sz w:val="20"/>
                <w:szCs w:val="20"/>
              </w:rPr>
              <w:t>CATÁLOGO DE ACCIONES</w:t>
            </w:r>
          </w:p>
        </w:tc>
        <w:tc>
          <w:tcPr>
            <w:tcW w:w="1447" w:type="pct"/>
            <w:tcBorders>
              <w:top w:val="single" w:sz="8" w:space="0" w:color="666666"/>
              <w:left w:val="single" w:sz="8" w:space="0" w:color="666666"/>
              <w:bottom w:val="single" w:sz="8" w:space="0" w:color="666666"/>
              <w:right w:val="single" w:sz="8" w:space="0" w:color="666666"/>
            </w:tcBorders>
            <w:shd w:val="clear" w:color="auto" w:fill="DFE5FA"/>
            <w:tcMar>
              <w:top w:w="0" w:type="dxa"/>
              <w:left w:w="0" w:type="dxa"/>
              <w:bottom w:w="0" w:type="dxa"/>
              <w:right w:w="0" w:type="dxa"/>
            </w:tcMar>
            <w:vAlign w:val="center"/>
          </w:tcPr>
          <w:p w14:paraId="1C1F72C8" w14:textId="77777777" w:rsidR="00C22710" w:rsidRPr="0099522C" w:rsidRDefault="00C22710" w:rsidP="0099522C">
            <w:pPr>
              <w:spacing w:after="0"/>
              <w:ind w:left="100" w:right="100"/>
              <w:jc w:val="center"/>
              <w:rPr>
                <w:sz w:val="20"/>
                <w:szCs w:val="20"/>
              </w:rPr>
            </w:pPr>
            <w:r w:rsidRPr="0099522C">
              <w:rPr>
                <w:b/>
                <w:color w:val="111111"/>
                <w:sz w:val="20"/>
                <w:szCs w:val="20"/>
              </w:rPr>
              <w:t>MEDIOS DE VERIFICACIÓN QUE SE DEBE PRESENTAR PARA ACREDITAR LA EJECUCIÓN DE LA ACCIÓN</w:t>
            </w:r>
          </w:p>
        </w:tc>
        <w:tc>
          <w:tcPr>
            <w:tcW w:w="1951" w:type="pct"/>
            <w:tcBorders>
              <w:top w:val="single" w:sz="8" w:space="0" w:color="666666"/>
              <w:left w:val="single" w:sz="8" w:space="0" w:color="666666"/>
              <w:bottom w:val="single" w:sz="8" w:space="0" w:color="666666"/>
              <w:right w:val="single" w:sz="8" w:space="0" w:color="666666"/>
            </w:tcBorders>
            <w:shd w:val="clear" w:color="auto" w:fill="DFE5FA"/>
            <w:vAlign w:val="center"/>
          </w:tcPr>
          <w:p w14:paraId="7D83118F" w14:textId="77777777" w:rsidR="00C22710" w:rsidRPr="0099522C" w:rsidRDefault="00C22710" w:rsidP="0099522C">
            <w:pPr>
              <w:spacing w:after="0"/>
              <w:ind w:left="100" w:right="100"/>
              <w:jc w:val="center"/>
              <w:rPr>
                <w:b/>
                <w:color w:val="111111"/>
                <w:sz w:val="20"/>
                <w:szCs w:val="20"/>
              </w:rPr>
            </w:pPr>
            <w:r w:rsidRPr="0099522C">
              <w:rPr>
                <w:b/>
                <w:color w:val="111111"/>
                <w:sz w:val="20"/>
                <w:szCs w:val="20"/>
              </w:rPr>
              <w:t>INFORMACIÓN PRESENTADA POR EL TITULAR</w:t>
            </w:r>
          </w:p>
        </w:tc>
      </w:tr>
      <w:tr w:rsidR="00C22710" w:rsidRPr="0099522C" w14:paraId="4402C964" w14:textId="77777777" w:rsidTr="006C3278">
        <w:trPr>
          <w:jc w:val="right"/>
        </w:trPr>
        <w:tc>
          <w:tcPr>
            <w:tcW w:w="1602" w:type="pct"/>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FAECC51" w14:textId="77777777" w:rsidR="00C22710" w:rsidRPr="0099522C" w:rsidRDefault="00C22710" w:rsidP="0099522C">
            <w:pPr>
              <w:spacing w:after="0"/>
              <w:ind w:left="100" w:right="100"/>
              <w:jc w:val="both"/>
              <w:rPr>
                <w:sz w:val="20"/>
                <w:szCs w:val="20"/>
              </w:rPr>
            </w:pPr>
            <w:r w:rsidRPr="0099522C">
              <w:rPr>
                <w:b/>
                <w:bCs/>
                <w:i/>
                <w:iCs/>
                <w:color w:val="111111"/>
                <w:sz w:val="20"/>
                <w:szCs w:val="20"/>
              </w:rPr>
              <w:t>Entregar a la Superintendencia copia de los Informes de Ensayo de los análisis que se hayan efectuado y no se hayan ingresado previamente, correspondientes a los períodos de incumplimiento constatados en el cargo</w:t>
            </w:r>
            <w:r w:rsidRPr="0099522C">
              <w:rPr>
                <w:color w:val="111111"/>
                <w:sz w:val="20"/>
                <w:szCs w:val="20"/>
              </w:rPr>
              <w:t>.</w:t>
            </w:r>
          </w:p>
        </w:tc>
        <w:tc>
          <w:tcPr>
            <w:tcW w:w="1447" w:type="pct"/>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FE0FDC4" w14:textId="77777777" w:rsidR="00C22710" w:rsidRPr="0099522C" w:rsidRDefault="00C22710" w:rsidP="0099522C">
            <w:pPr>
              <w:spacing w:after="0"/>
              <w:ind w:left="100" w:right="100"/>
              <w:jc w:val="both"/>
              <w:rPr>
                <w:sz w:val="20"/>
                <w:szCs w:val="20"/>
              </w:rPr>
            </w:pPr>
            <w:r w:rsidRPr="0099522C">
              <w:rPr>
                <w:color w:val="111111"/>
                <w:sz w:val="20"/>
                <w:szCs w:val="20"/>
              </w:rPr>
              <w:t>- Copia de los certificados de monitoreo.</w:t>
            </w:r>
          </w:p>
        </w:tc>
        <w:tc>
          <w:tcPr>
            <w:tcW w:w="1951" w:type="pct"/>
            <w:tcBorders>
              <w:top w:val="single" w:sz="8" w:space="0" w:color="666666"/>
              <w:left w:val="single" w:sz="8" w:space="0" w:color="666666"/>
              <w:bottom w:val="single" w:sz="8" w:space="0" w:color="666666"/>
              <w:right w:val="single" w:sz="8" w:space="0" w:color="666666"/>
            </w:tcBorders>
            <w:shd w:val="clear" w:color="auto" w:fill="FFFFFF"/>
          </w:tcPr>
          <w:p w14:paraId="5F61E921" w14:textId="77777777" w:rsidR="00436D4C" w:rsidRPr="0099522C" w:rsidRDefault="00C22710" w:rsidP="0099522C">
            <w:pPr>
              <w:spacing w:after="0"/>
              <w:ind w:left="100" w:right="100"/>
              <w:jc w:val="both"/>
              <w:rPr>
                <w:i/>
                <w:color w:val="111111"/>
                <w:sz w:val="20"/>
                <w:szCs w:val="20"/>
              </w:rPr>
            </w:pPr>
            <w:r w:rsidRPr="0099522C">
              <w:rPr>
                <w:color w:val="111111"/>
                <w:sz w:val="20"/>
                <w:szCs w:val="20"/>
              </w:rPr>
              <w:t xml:space="preserve">En la presentación de fecha </w:t>
            </w:r>
            <w:r w:rsidR="00E269F4" w:rsidRPr="0099522C">
              <w:rPr>
                <w:color w:val="111111"/>
                <w:sz w:val="20"/>
                <w:szCs w:val="20"/>
              </w:rPr>
              <w:t>04</w:t>
            </w:r>
            <w:r w:rsidRPr="0099522C">
              <w:rPr>
                <w:color w:val="111111"/>
                <w:sz w:val="20"/>
                <w:szCs w:val="20"/>
              </w:rPr>
              <w:t xml:space="preserve"> de ju</w:t>
            </w:r>
            <w:r w:rsidR="00E269F4" w:rsidRPr="0099522C">
              <w:rPr>
                <w:color w:val="111111"/>
                <w:sz w:val="20"/>
                <w:szCs w:val="20"/>
              </w:rPr>
              <w:t>n</w:t>
            </w:r>
            <w:r w:rsidRPr="0099522C">
              <w:rPr>
                <w:color w:val="111111"/>
                <w:sz w:val="20"/>
                <w:szCs w:val="20"/>
              </w:rPr>
              <w:t>io de 2021 la titular indica que</w:t>
            </w:r>
            <w:r w:rsidRPr="0099522C">
              <w:rPr>
                <w:sz w:val="20"/>
                <w:szCs w:val="20"/>
              </w:rPr>
              <w:t xml:space="preserve"> “</w:t>
            </w:r>
            <w:r w:rsidR="00E269F4" w:rsidRPr="0099522C">
              <w:rPr>
                <w:i/>
                <w:color w:val="111111"/>
                <w:sz w:val="20"/>
                <w:szCs w:val="20"/>
              </w:rPr>
              <w:t>Primera</w:t>
            </w:r>
            <w:r w:rsidR="00436D4C" w:rsidRPr="0099522C">
              <w:rPr>
                <w:i/>
                <w:color w:val="111111"/>
                <w:sz w:val="20"/>
                <w:szCs w:val="20"/>
              </w:rPr>
              <w:t xml:space="preserve">mente se efectuó una revisión de todos los certificados de monitoreo y se elaboró un cuadro detallado indicando el número de certificado de monitoreo, parámetros reportados, si se realizó en la frecuencia establecida en el RCA, valores reportados en los </w:t>
            </w:r>
            <w:proofErr w:type="spellStart"/>
            <w:r w:rsidR="00436D4C" w:rsidRPr="0099522C">
              <w:rPr>
                <w:i/>
                <w:color w:val="111111"/>
                <w:sz w:val="20"/>
                <w:szCs w:val="20"/>
              </w:rPr>
              <w:t>remuestreos</w:t>
            </w:r>
            <w:proofErr w:type="spellEnd"/>
            <w:r w:rsidR="00436D4C" w:rsidRPr="0099522C">
              <w:rPr>
                <w:i/>
                <w:color w:val="111111"/>
                <w:sz w:val="20"/>
                <w:szCs w:val="20"/>
              </w:rPr>
              <w:t xml:space="preserve"> y cualquier desviación detectada, (</w:t>
            </w:r>
            <w:r w:rsidR="00436D4C" w:rsidRPr="0099522C">
              <w:rPr>
                <w:b/>
                <w:bCs/>
                <w:i/>
                <w:color w:val="111111"/>
                <w:sz w:val="20"/>
                <w:szCs w:val="20"/>
              </w:rPr>
              <w:t>Ver anexo 1 resumen informe de notificación)</w:t>
            </w:r>
            <w:r w:rsidR="00436D4C" w:rsidRPr="0099522C">
              <w:rPr>
                <w:i/>
                <w:color w:val="111111"/>
                <w:sz w:val="20"/>
                <w:szCs w:val="20"/>
              </w:rPr>
              <w:t xml:space="preserve"> en este sentido nos gustaría aclarar:</w:t>
            </w:r>
          </w:p>
          <w:p w14:paraId="710C1C9F" w14:textId="77777777" w:rsidR="00436D4C" w:rsidRPr="0099522C" w:rsidRDefault="00436D4C" w:rsidP="0099522C">
            <w:pPr>
              <w:spacing w:after="0"/>
              <w:ind w:left="100" w:right="100"/>
              <w:jc w:val="both"/>
              <w:rPr>
                <w:i/>
                <w:color w:val="111111"/>
                <w:sz w:val="20"/>
                <w:szCs w:val="20"/>
              </w:rPr>
            </w:pPr>
            <w:r w:rsidRPr="0099522C">
              <w:rPr>
                <w:i/>
                <w:color w:val="111111"/>
                <w:sz w:val="20"/>
                <w:szCs w:val="20"/>
              </w:rPr>
              <w:t>Se realiza la medición de caudal diariamente, como se muestra en el registro de medición de caudal (</w:t>
            </w:r>
            <w:r w:rsidRPr="0099522C">
              <w:rPr>
                <w:b/>
                <w:bCs/>
                <w:i/>
                <w:color w:val="111111"/>
                <w:sz w:val="20"/>
                <w:szCs w:val="20"/>
              </w:rPr>
              <w:t>Ver anexo 1)</w:t>
            </w:r>
            <w:r w:rsidRPr="0099522C">
              <w:rPr>
                <w:i/>
                <w:color w:val="111111"/>
                <w:sz w:val="20"/>
                <w:szCs w:val="20"/>
              </w:rPr>
              <w:t>, pero no se sabía que también debían reportarse los valores en cero (0) cuando no había caudal en este periodo, solo se reportaron los valores obtenidos en los días que hubo caudal, por ello en algunos meses no se tienen los 30 registros.</w:t>
            </w:r>
          </w:p>
          <w:p w14:paraId="4606F28D" w14:textId="77777777" w:rsidR="00436D4C" w:rsidRPr="0099522C" w:rsidRDefault="00436D4C" w:rsidP="0099522C">
            <w:pPr>
              <w:spacing w:after="0"/>
              <w:ind w:left="100" w:right="100"/>
              <w:jc w:val="both"/>
              <w:rPr>
                <w:i/>
                <w:color w:val="111111"/>
                <w:sz w:val="20"/>
                <w:szCs w:val="20"/>
              </w:rPr>
            </w:pPr>
            <w:r w:rsidRPr="0099522C">
              <w:rPr>
                <w:i/>
                <w:color w:val="111111"/>
                <w:sz w:val="20"/>
                <w:szCs w:val="20"/>
              </w:rPr>
              <w:t>En el mes de octubre del 2020 se nos informó que también debía deportarse cuando el valor fuese cero.</w:t>
            </w:r>
          </w:p>
          <w:p w14:paraId="4299D725" w14:textId="77777777" w:rsidR="00436D4C" w:rsidRPr="0099522C" w:rsidRDefault="00436D4C" w:rsidP="0099522C">
            <w:pPr>
              <w:spacing w:after="0"/>
              <w:ind w:left="100" w:right="100"/>
              <w:jc w:val="both"/>
              <w:rPr>
                <w:i/>
                <w:color w:val="111111"/>
                <w:sz w:val="20"/>
                <w:szCs w:val="20"/>
              </w:rPr>
            </w:pPr>
            <w:r w:rsidRPr="0099522C">
              <w:rPr>
                <w:i/>
                <w:color w:val="111111"/>
                <w:sz w:val="20"/>
                <w:szCs w:val="20"/>
              </w:rPr>
              <w:t xml:space="preserve">En el </w:t>
            </w:r>
            <w:r w:rsidRPr="0099522C">
              <w:rPr>
                <w:b/>
                <w:bCs/>
                <w:i/>
                <w:color w:val="111111"/>
                <w:sz w:val="20"/>
                <w:szCs w:val="20"/>
              </w:rPr>
              <w:t>Anexo 2</w:t>
            </w:r>
            <w:r w:rsidRPr="0099522C">
              <w:rPr>
                <w:i/>
                <w:color w:val="111111"/>
                <w:sz w:val="20"/>
                <w:szCs w:val="20"/>
              </w:rPr>
              <w:t xml:space="preserve"> se presentan todos los certificados de los autocontroles efectuados.</w:t>
            </w:r>
          </w:p>
          <w:p w14:paraId="2CCA3145" w14:textId="77777777" w:rsidR="00436D4C" w:rsidRPr="0099522C" w:rsidRDefault="00436D4C" w:rsidP="0099522C">
            <w:pPr>
              <w:spacing w:after="0"/>
              <w:ind w:left="100" w:right="100"/>
              <w:jc w:val="both"/>
              <w:rPr>
                <w:i/>
                <w:color w:val="111111"/>
                <w:sz w:val="20"/>
                <w:szCs w:val="20"/>
              </w:rPr>
            </w:pPr>
            <w:r w:rsidRPr="0099522C">
              <w:rPr>
                <w:i/>
                <w:color w:val="111111"/>
                <w:sz w:val="20"/>
                <w:szCs w:val="20"/>
              </w:rPr>
              <w:lastRenderedPageBreak/>
              <w:t>Aunque se realizan mediciones diarias del pH y temperatura de la descarga, se pensaba que las muestras tomadas y presentadas por el laboratorio eran suficientes para cumplir este requerimiento, no existiendo sanciones anteriores por ello y no fue sino hasta Octubre del 2020 que se nos notificó la desviación, por lo que a partir de dicha fecha se empezó a realizar el reporte manual hasta la actualidad, también anexo planilla de registro interno del pH y temperatura (</w:t>
            </w:r>
            <w:r w:rsidRPr="0099522C">
              <w:rPr>
                <w:b/>
                <w:bCs/>
                <w:i/>
                <w:color w:val="111111"/>
                <w:sz w:val="20"/>
                <w:szCs w:val="20"/>
              </w:rPr>
              <w:t>Ver Anexo 1 Registro de Caudal, Temperatura y pH)</w:t>
            </w:r>
          </w:p>
          <w:p w14:paraId="6A61F595" w14:textId="77777777" w:rsidR="0062127B" w:rsidRPr="0099522C" w:rsidRDefault="00436D4C" w:rsidP="0099522C">
            <w:pPr>
              <w:spacing w:after="0"/>
              <w:ind w:left="100" w:right="100"/>
              <w:jc w:val="both"/>
              <w:rPr>
                <w:b/>
                <w:bCs/>
                <w:i/>
                <w:color w:val="111111"/>
                <w:sz w:val="20"/>
                <w:szCs w:val="20"/>
              </w:rPr>
            </w:pPr>
            <w:r w:rsidRPr="0099522C">
              <w:rPr>
                <w:i/>
                <w:color w:val="111111"/>
                <w:sz w:val="20"/>
                <w:szCs w:val="20"/>
              </w:rPr>
              <w:t xml:space="preserve">Durante el mes de diciembre del 2019 se realizó el monitoreo de autocontrol, sin embargo, </w:t>
            </w:r>
            <w:r w:rsidR="0062127B" w:rsidRPr="0099522C">
              <w:rPr>
                <w:i/>
                <w:color w:val="111111"/>
                <w:sz w:val="20"/>
                <w:szCs w:val="20"/>
              </w:rPr>
              <w:t>como la captación de la muestra de coliformes fecales no se realizó, al solicitar la causa al laboratorio, este nos informó que el muestreo de este parámetro se realiza de forma puntual al final del muestreo y que para el momento en que el técnico fue a culminar el muestreo, ya no había descarga por lo que no fue posible tomar la muestra. Se anexa correo explicativo emitido por el laboratorio (</w:t>
            </w:r>
            <w:r w:rsidR="0062127B" w:rsidRPr="0099522C">
              <w:rPr>
                <w:b/>
                <w:bCs/>
                <w:i/>
                <w:color w:val="111111"/>
                <w:sz w:val="20"/>
                <w:szCs w:val="20"/>
              </w:rPr>
              <w:t>Ver Anexo 3)</w:t>
            </w:r>
          </w:p>
          <w:p w14:paraId="2E106FD7" w14:textId="479F4759" w:rsidR="0062127B" w:rsidRPr="0099522C" w:rsidRDefault="0062127B" w:rsidP="0099522C">
            <w:pPr>
              <w:spacing w:after="0"/>
              <w:ind w:left="100" w:right="100"/>
              <w:jc w:val="both"/>
              <w:rPr>
                <w:i/>
                <w:color w:val="111111"/>
                <w:sz w:val="20"/>
                <w:szCs w:val="20"/>
              </w:rPr>
            </w:pPr>
            <w:r w:rsidRPr="0099522C">
              <w:rPr>
                <w:i/>
                <w:color w:val="111111"/>
                <w:sz w:val="20"/>
                <w:szCs w:val="20"/>
              </w:rPr>
              <w:t xml:space="preserve">En relación al parámetro caudal el cual se superó en los meses de octubre de 2018, noviembre y diciembre de 2019 esto se debió a una falla en la supervisión de las actividades de limpieza del área productiva donde se detectó que se estaba utilizando demasiada agua para la limpieza de las áreas y </w:t>
            </w:r>
            <w:r w:rsidRPr="0099522C">
              <w:rPr>
                <w:i/>
                <w:color w:val="111111"/>
                <w:sz w:val="20"/>
                <w:szCs w:val="20"/>
              </w:rPr>
              <w:lastRenderedPageBreak/>
              <w:t xml:space="preserve">algunas fugas de agua que no habían sido detectadas, en dos de las tres oportunidades en que se superó el límite no fue posible realizar el </w:t>
            </w:r>
            <w:proofErr w:type="spellStart"/>
            <w:r w:rsidRPr="0099522C">
              <w:rPr>
                <w:i/>
                <w:color w:val="111111"/>
                <w:sz w:val="20"/>
                <w:szCs w:val="20"/>
              </w:rPr>
              <w:t>remuestreo</w:t>
            </w:r>
            <w:proofErr w:type="spellEnd"/>
            <w:r w:rsidRPr="0099522C">
              <w:rPr>
                <w:i/>
                <w:color w:val="111111"/>
                <w:sz w:val="20"/>
                <w:szCs w:val="20"/>
              </w:rPr>
              <w:t xml:space="preserve"> ya que la implementación de las acciones correctivas las cuales estaban enfocadas al control del proceso productivo ameritaron un plazo mayor al permitido para realizar el </w:t>
            </w:r>
            <w:proofErr w:type="spellStart"/>
            <w:r w:rsidRPr="0099522C">
              <w:rPr>
                <w:i/>
                <w:color w:val="111111"/>
                <w:sz w:val="20"/>
                <w:szCs w:val="20"/>
              </w:rPr>
              <w:t>remuestreo</w:t>
            </w:r>
            <w:proofErr w:type="spellEnd"/>
            <w:r w:rsidRPr="0099522C">
              <w:rPr>
                <w:i/>
                <w:color w:val="111111"/>
                <w:sz w:val="20"/>
                <w:szCs w:val="20"/>
              </w:rPr>
              <w:t>.</w:t>
            </w:r>
          </w:p>
          <w:p w14:paraId="52D73A4A" w14:textId="77777777" w:rsidR="0062127B" w:rsidRPr="0099522C" w:rsidRDefault="0062127B" w:rsidP="0099522C">
            <w:pPr>
              <w:spacing w:after="0"/>
              <w:ind w:left="100" w:right="100"/>
              <w:jc w:val="both"/>
              <w:rPr>
                <w:b/>
                <w:bCs/>
                <w:i/>
                <w:color w:val="111111"/>
                <w:sz w:val="20"/>
                <w:szCs w:val="20"/>
              </w:rPr>
            </w:pPr>
            <w:r w:rsidRPr="0099522C">
              <w:rPr>
                <w:i/>
                <w:color w:val="111111"/>
                <w:sz w:val="20"/>
                <w:szCs w:val="20"/>
              </w:rPr>
              <w:t xml:space="preserve">El parámetro DBO fue superado en los meses de noviembre y diciembre 2018, esto debido a una mala dosificación de los productos de limpieza y una falla de los productos de limpieza y una falla en los procesos de limpieza donde no se estaba realizando la limpieza previa en seco para retirar la mayor parte de los sólidos, se anexan las minutas de reunión interna donde se determinan las causas del incumplimiento y sed determinaron acciones a implementar </w:t>
            </w:r>
            <w:r w:rsidRPr="0099522C">
              <w:rPr>
                <w:b/>
                <w:bCs/>
                <w:i/>
                <w:color w:val="111111"/>
                <w:sz w:val="20"/>
                <w:szCs w:val="20"/>
              </w:rPr>
              <w:t>(Ver Anexo 4).</w:t>
            </w:r>
          </w:p>
          <w:p w14:paraId="49656D97" w14:textId="77777777" w:rsidR="00C22710" w:rsidRPr="0099522C" w:rsidRDefault="0062127B" w:rsidP="0099522C">
            <w:pPr>
              <w:spacing w:after="0"/>
              <w:ind w:left="100" w:right="100"/>
              <w:jc w:val="both"/>
              <w:rPr>
                <w:color w:val="111111"/>
                <w:sz w:val="20"/>
                <w:szCs w:val="20"/>
              </w:rPr>
            </w:pPr>
            <w:r w:rsidRPr="0099522C">
              <w:rPr>
                <w:i/>
                <w:color w:val="111111"/>
                <w:sz w:val="20"/>
                <w:szCs w:val="20"/>
              </w:rPr>
              <w:t xml:space="preserve">Los sólidos suspendidos fueron superados en noviembre 2019 y pH en noviembre del 2018 se anexa certificado del </w:t>
            </w:r>
            <w:proofErr w:type="spellStart"/>
            <w:r w:rsidRPr="0099522C">
              <w:rPr>
                <w:i/>
                <w:color w:val="111111"/>
                <w:sz w:val="20"/>
                <w:szCs w:val="20"/>
              </w:rPr>
              <w:t>remuestreo</w:t>
            </w:r>
            <w:proofErr w:type="spellEnd"/>
            <w:r w:rsidRPr="0099522C">
              <w:rPr>
                <w:i/>
                <w:color w:val="111111"/>
                <w:sz w:val="20"/>
                <w:szCs w:val="20"/>
              </w:rPr>
              <w:t xml:space="preserve"> donde se cumple con los límites (</w:t>
            </w:r>
            <w:r w:rsidRPr="0099522C">
              <w:rPr>
                <w:b/>
                <w:bCs/>
                <w:i/>
                <w:color w:val="111111"/>
                <w:sz w:val="20"/>
                <w:szCs w:val="20"/>
              </w:rPr>
              <w:t>Ver Anexo 2</w:t>
            </w:r>
            <w:r w:rsidRPr="0099522C">
              <w:rPr>
                <w:i/>
                <w:color w:val="111111"/>
                <w:sz w:val="20"/>
                <w:szCs w:val="20"/>
              </w:rPr>
              <w:t>).</w:t>
            </w:r>
            <w:r w:rsidR="00C22710" w:rsidRPr="0099522C">
              <w:rPr>
                <w:i/>
                <w:color w:val="111111"/>
                <w:sz w:val="20"/>
                <w:szCs w:val="20"/>
              </w:rPr>
              <w:t xml:space="preserve"> </w:t>
            </w:r>
            <w:r w:rsidR="00C22710" w:rsidRPr="0099522C">
              <w:rPr>
                <w:color w:val="111111"/>
                <w:sz w:val="20"/>
                <w:szCs w:val="20"/>
              </w:rPr>
              <w:t>Se adjunta</w:t>
            </w:r>
            <w:r w:rsidR="00A172D1" w:rsidRPr="0099522C">
              <w:rPr>
                <w:color w:val="111111"/>
                <w:sz w:val="20"/>
                <w:szCs w:val="20"/>
              </w:rPr>
              <w:t>:</w:t>
            </w:r>
          </w:p>
          <w:p w14:paraId="7048D24F" w14:textId="77777777" w:rsidR="00A172D1" w:rsidRPr="0099522C" w:rsidRDefault="00A172D1" w:rsidP="0099522C">
            <w:pPr>
              <w:spacing w:after="0"/>
              <w:ind w:left="100" w:right="100"/>
              <w:jc w:val="both"/>
              <w:rPr>
                <w:color w:val="111111"/>
                <w:sz w:val="20"/>
                <w:szCs w:val="20"/>
              </w:rPr>
            </w:pPr>
            <w:r w:rsidRPr="0099522C">
              <w:rPr>
                <w:i/>
                <w:color w:val="111111"/>
                <w:sz w:val="20"/>
                <w:szCs w:val="20"/>
              </w:rPr>
              <w:t>-</w:t>
            </w:r>
            <w:r w:rsidRPr="0099522C">
              <w:rPr>
                <w:color w:val="111111"/>
                <w:sz w:val="20"/>
                <w:szCs w:val="20"/>
              </w:rPr>
              <w:t>Medición de caudal correspondientes a enero, febrero y diciembre de 2017, enero, marzo, abril, septiembre, diciembre de 2018, enero, agosto, septiembre, octubre, noviembre y diciembre de 2019</w:t>
            </w:r>
            <w:r w:rsidR="00784689" w:rsidRPr="0099522C">
              <w:rPr>
                <w:color w:val="111111"/>
                <w:sz w:val="20"/>
                <w:szCs w:val="20"/>
              </w:rPr>
              <w:t>, y marzo de 2020.</w:t>
            </w:r>
          </w:p>
          <w:p w14:paraId="49216C4A" w14:textId="77777777" w:rsidR="00784689" w:rsidRPr="0099522C" w:rsidRDefault="00784689" w:rsidP="0099522C">
            <w:pPr>
              <w:spacing w:after="0"/>
              <w:ind w:left="100" w:right="100"/>
              <w:jc w:val="both"/>
              <w:rPr>
                <w:iCs/>
                <w:color w:val="111111"/>
                <w:sz w:val="20"/>
                <w:szCs w:val="20"/>
              </w:rPr>
            </w:pPr>
            <w:r w:rsidRPr="0099522C">
              <w:rPr>
                <w:i/>
                <w:color w:val="111111"/>
                <w:sz w:val="20"/>
                <w:szCs w:val="20"/>
              </w:rPr>
              <w:lastRenderedPageBreak/>
              <w:softHyphen/>
            </w:r>
            <w:r w:rsidRPr="0099522C">
              <w:rPr>
                <w:iCs/>
                <w:color w:val="111111"/>
                <w:sz w:val="20"/>
                <w:szCs w:val="20"/>
              </w:rPr>
              <w:t>-Informe de ensayo, realizado por Ingeniería DICTUC, N°1387474, realizado el 18 de enero de 2017.</w:t>
            </w:r>
          </w:p>
          <w:p w14:paraId="7DD2C74B" w14:textId="42C926EF" w:rsidR="00784689" w:rsidRPr="0099522C" w:rsidRDefault="00784689" w:rsidP="0099522C">
            <w:pPr>
              <w:spacing w:after="0"/>
              <w:ind w:left="100" w:right="100"/>
              <w:jc w:val="both"/>
              <w:rPr>
                <w:iCs/>
                <w:color w:val="111111"/>
                <w:sz w:val="20"/>
                <w:szCs w:val="20"/>
              </w:rPr>
            </w:pPr>
            <w:r w:rsidRPr="0099522C">
              <w:rPr>
                <w:i/>
                <w:color w:val="111111"/>
                <w:sz w:val="20"/>
                <w:szCs w:val="20"/>
              </w:rPr>
              <w:softHyphen/>
            </w:r>
            <w:r w:rsidRPr="0099522C">
              <w:rPr>
                <w:iCs/>
                <w:color w:val="111111"/>
                <w:sz w:val="20"/>
                <w:szCs w:val="20"/>
              </w:rPr>
              <w:t>-Informe de ensayo, realizado por Ingeniería DICTUC, N°1392094, realizado el 16 de marzo de 2017.</w:t>
            </w:r>
          </w:p>
          <w:p w14:paraId="627B1237" w14:textId="390B69C2" w:rsidR="00784689" w:rsidRPr="0099522C" w:rsidRDefault="00784689" w:rsidP="0099522C">
            <w:pPr>
              <w:spacing w:after="0"/>
              <w:ind w:left="100" w:right="100"/>
              <w:jc w:val="both"/>
              <w:rPr>
                <w:iCs/>
                <w:color w:val="111111"/>
                <w:sz w:val="20"/>
                <w:szCs w:val="20"/>
              </w:rPr>
            </w:pPr>
            <w:r w:rsidRPr="0099522C">
              <w:rPr>
                <w:i/>
                <w:color w:val="111111"/>
                <w:sz w:val="20"/>
                <w:szCs w:val="20"/>
              </w:rPr>
              <w:softHyphen/>
            </w:r>
            <w:r w:rsidRPr="0099522C">
              <w:rPr>
                <w:iCs/>
                <w:color w:val="111111"/>
                <w:sz w:val="20"/>
                <w:szCs w:val="20"/>
              </w:rPr>
              <w:t>-Informe de ensayo, realizado por Ingeniería DICTUC, N°1425609, realizado el 21 de agosto de 2017.</w:t>
            </w:r>
          </w:p>
          <w:p w14:paraId="2516FBD7" w14:textId="63D1DA84" w:rsidR="00784689" w:rsidRPr="0099522C" w:rsidRDefault="00784689" w:rsidP="0099522C">
            <w:pPr>
              <w:spacing w:after="0"/>
              <w:ind w:left="100" w:right="100"/>
              <w:jc w:val="both"/>
              <w:rPr>
                <w:iCs/>
                <w:color w:val="111111"/>
                <w:sz w:val="20"/>
                <w:szCs w:val="20"/>
              </w:rPr>
            </w:pPr>
            <w:r w:rsidRPr="0099522C">
              <w:rPr>
                <w:i/>
                <w:color w:val="111111"/>
                <w:sz w:val="20"/>
                <w:szCs w:val="20"/>
              </w:rPr>
              <w:softHyphen/>
            </w:r>
            <w:r w:rsidRPr="0099522C">
              <w:rPr>
                <w:iCs/>
                <w:color w:val="111111"/>
                <w:sz w:val="20"/>
                <w:szCs w:val="20"/>
              </w:rPr>
              <w:t>-Informe de ensayo, realizado por Ingeniería DICTUC, N°1433919, realizado el 27 de septiembre de 2017.</w:t>
            </w:r>
          </w:p>
          <w:p w14:paraId="53266A98" w14:textId="449B4DEC" w:rsidR="00784689" w:rsidRPr="0099522C" w:rsidRDefault="00784689" w:rsidP="0099522C">
            <w:pPr>
              <w:spacing w:after="0"/>
              <w:ind w:left="100" w:right="100"/>
              <w:jc w:val="both"/>
              <w:rPr>
                <w:iCs/>
                <w:color w:val="111111"/>
                <w:sz w:val="20"/>
                <w:szCs w:val="20"/>
              </w:rPr>
            </w:pPr>
            <w:r w:rsidRPr="0099522C">
              <w:rPr>
                <w:i/>
                <w:color w:val="111111"/>
                <w:sz w:val="20"/>
                <w:szCs w:val="20"/>
              </w:rPr>
              <w:softHyphen/>
            </w:r>
            <w:r w:rsidRPr="0099522C">
              <w:rPr>
                <w:iCs/>
                <w:color w:val="111111"/>
                <w:sz w:val="20"/>
                <w:szCs w:val="20"/>
              </w:rPr>
              <w:t>-Informe de ensayo, realizado por Ingeniería DICTUC, N°1436661, realizado el 17 de noviembre de 2017.</w:t>
            </w:r>
          </w:p>
          <w:p w14:paraId="43A139A2" w14:textId="1FB121C9" w:rsidR="00784689" w:rsidRPr="0099522C" w:rsidRDefault="00784689" w:rsidP="0099522C">
            <w:pPr>
              <w:spacing w:after="0"/>
              <w:ind w:left="100" w:right="100"/>
              <w:jc w:val="both"/>
              <w:rPr>
                <w:iCs/>
                <w:color w:val="111111"/>
                <w:sz w:val="20"/>
                <w:szCs w:val="20"/>
              </w:rPr>
            </w:pPr>
            <w:r w:rsidRPr="0099522C">
              <w:rPr>
                <w:i/>
                <w:color w:val="111111"/>
                <w:sz w:val="20"/>
                <w:szCs w:val="20"/>
              </w:rPr>
              <w:softHyphen/>
            </w:r>
            <w:r w:rsidRPr="0099522C">
              <w:rPr>
                <w:iCs/>
                <w:color w:val="111111"/>
                <w:sz w:val="20"/>
                <w:szCs w:val="20"/>
              </w:rPr>
              <w:t>-Informe de ensayo, realizado por Ingeniería DICTUC, N°1445397, realizado el 28 de noviembre de 2017.</w:t>
            </w:r>
          </w:p>
          <w:p w14:paraId="00F35687" w14:textId="6330849D" w:rsidR="00784689" w:rsidRPr="0099522C" w:rsidRDefault="00784689" w:rsidP="0099522C">
            <w:pPr>
              <w:spacing w:after="0"/>
              <w:ind w:left="100" w:right="100"/>
              <w:jc w:val="both"/>
              <w:rPr>
                <w:iCs/>
                <w:color w:val="111111"/>
                <w:sz w:val="20"/>
                <w:szCs w:val="20"/>
              </w:rPr>
            </w:pPr>
            <w:r w:rsidRPr="0099522C">
              <w:rPr>
                <w:i/>
                <w:color w:val="111111"/>
                <w:sz w:val="20"/>
                <w:szCs w:val="20"/>
              </w:rPr>
              <w:softHyphen/>
            </w:r>
            <w:r w:rsidRPr="0099522C">
              <w:rPr>
                <w:iCs/>
                <w:color w:val="111111"/>
                <w:sz w:val="20"/>
                <w:szCs w:val="20"/>
              </w:rPr>
              <w:t>-Informe de ensayo, realizado por Ingeniería DICTUC, N°1454122, realizado el 11 de enero de 2018.</w:t>
            </w:r>
          </w:p>
          <w:p w14:paraId="24A752B1" w14:textId="5EA66B30" w:rsidR="00784689" w:rsidRPr="0099522C" w:rsidRDefault="00784689" w:rsidP="0099522C">
            <w:pPr>
              <w:spacing w:after="0"/>
              <w:ind w:left="100" w:right="100"/>
              <w:jc w:val="both"/>
              <w:rPr>
                <w:iCs/>
                <w:color w:val="111111"/>
                <w:sz w:val="20"/>
                <w:szCs w:val="20"/>
              </w:rPr>
            </w:pPr>
            <w:r w:rsidRPr="0099522C">
              <w:rPr>
                <w:iCs/>
                <w:color w:val="111111"/>
                <w:sz w:val="20"/>
                <w:szCs w:val="20"/>
              </w:rPr>
              <w:t>-Informe de ensayo, realizado por Ingeniería DICTUC, N°1460072, realizado el 12 de febrero de 2018.</w:t>
            </w:r>
          </w:p>
          <w:p w14:paraId="316AF3CB" w14:textId="73DB7F8D" w:rsidR="00784689" w:rsidRPr="0099522C" w:rsidRDefault="00784689" w:rsidP="0099522C">
            <w:pPr>
              <w:spacing w:after="0"/>
              <w:ind w:left="100" w:right="100"/>
              <w:jc w:val="both"/>
              <w:rPr>
                <w:iCs/>
                <w:color w:val="111111"/>
                <w:sz w:val="20"/>
                <w:szCs w:val="20"/>
              </w:rPr>
            </w:pPr>
            <w:r w:rsidRPr="0099522C">
              <w:rPr>
                <w:iCs/>
                <w:color w:val="111111"/>
                <w:sz w:val="20"/>
                <w:szCs w:val="20"/>
              </w:rPr>
              <w:t>-Informe de ensayo, realizado por Ingeniería DICTUC, N°1466686, realizado el 22 de marzo de 2018.</w:t>
            </w:r>
          </w:p>
          <w:p w14:paraId="2FB2731C" w14:textId="766E2C70" w:rsidR="00784689" w:rsidRPr="0099522C" w:rsidRDefault="00784689" w:rsidP="0099522C">
            <w:pPr>
              <w:spacing w:after="0"/>
              <w:ind w:left="100" w:right="100"/>
              <w:jc w:val="both"/>
              <w:rPr>
                <w:iCs/>
                <w:color w:val="111111"/>
                <w:sz w:val="20"/>
                <w:szCs w:val="20"/>
              </w:rPr>
            </w:pPr>
            <w:r w:rsidRPr="0099522C">
              <w:rPr>
                <w:iCs/>
                <w:color w:val="111111"/>
                <w:sz w:val="20"/>
                <w:szCs w:val="20"/>
              </w:rPr>
              <w:t>-Informe de ensayo, realizado por Ingeniería DICTUC, N°1467675, realizado el 02 de mayo de 2018.</w:t>
            </w:r>
          </w:p>
          <w:p w14:paraId="39B67EB1" w14:textId="27C08FB3" w:rsidR="00784689" w:rsidRPr="0099522C" w:rsidRDefault="00784689" w:rsidP="0099522C">
            <w:pPr>
              <w:spacing w:after="0"/>
              <w:ind w:left="100" w:right="100"/>
              <w:jc w:val="both"/>
              <w:rPr>
                <w:iCs/>
                <w:color w:val="111111"/>
                <w:sz w:val="20"/>
                <w:szCs w:val="20"/>
              </w:rPr>
            </w:pPr>
            <w:r w:rsidRPr="0099522C">
              <w:rPr>
                <w:iCs/>
                <w:color w:val="111111"/>
                <w:sz w:val="20"/>
                <w:szCs w:val="20"/>
              </w:rPr>
              <w:t>-Informe de ensayo, realizado por Ingeniería DICTUC, N°1491334, realizado el 24 de agosto de 2018.</w:t>
            </w:r>
          </w:p>
          <w:p w14:paraId="1502C05D" w14:textId="7CD517BD" w:rsidR="00784689" w:rsidRPr="0099522C" w:rsidRDefault="00784689" w:rsidP="0099522C">
            <w:pPr>
              <w:spacing w:after="0"/>
              <w:ind w:left="100" w:right="100"/>
              <w:jc w:val="both"/>
              <w:rPr>
                <w:iCs/>
                <w:color w:val="111111"/>
                <w:sz w:val="20"/>
                <w:szCs w:val="20"/>
              </w:rPr>
            </w:pPr>
            <w:r w:rsidRPr="0099522C">
              <w:rPr>
                <w:iCs/>
                <w:color w:val="111111"/>
                <w:sz w:val="20"/>
                <w:szCs w:val="20"/>
              </w:rPr>
              <w:t>-Informe de ensayo, realizado por Ingeniería DICTUC, N°1497352, realizado el 10 de octubre de 2018.</w:t>
            </w:r>
          </w:p>
          <w:p w14:paraId="49BA0290" w14:textId="723F2FBD" w:rsidR="00784689" w:rsidRPr="0099522C" w:rsidRDefault="00784689" w:rsidP="0099522C">
            <w:pPr>
              <w:spacing w:after="0"/>
              <w:ind w:left="100" w:right="100"/>
              <w:jc w:val="both"/>
              <w:rPr>
                <w:iCs/>
                <w:color w:val="111111"/>
                <w:sz w:val="20"/>
                <w:szCs w:val="20"/>
              </w:rPr>
            </w:pPr>
            <w:r w:rsidRPr="0099522C">
              <w:rPr>
                <w:iCs/>
                <w:color w:val="111111"/>
                <w:sz w:val="20"/>
                <w:szCs w:val="20"/>
              </w:rPr>
              <w:lastRenderedPageBreak/>
              <w:t>-Informe de ensayo, realizado por Ingeniería DICTUC, N°1503005, realizado el 08 de noviembre de 2018.</w:t>
            </w:r>
          </w:p>
          <w:p w14:paraId="4E570F67" w14:textId="5665D7FA" w:rsidR="00784689" w:rsidRPr="0099522C" w:rsidRDefault="00784689" w:rsidP="0099522C">
            <w:pPr>
              <w:spacing w:after="0"/>
              <w:ind w:left="100" w:right="100"/>
              <w:jc w:val="both"/>
              <w:rPr>
                <w:iCs/>
                <w:color w:val="111111"/>
                <w:sz w:val="20"/>
                <w:szCs w:val="20"/>
              </w:rPr>
            </w:pPr>
            <w:r w:rsidRPr="0099522C">
              <w:rPr>
                <w:iCs/>
                <w:color w:val="111111"/>
                <w:sz w:val="20"/>
                <w:szCs w:val="20"/>
              </w:rPr>
              <w:t>-Informe de ensayo, realizado por Ingeniería DICTUC, N°1512271, realizado el 19 de diciembre de 2018.</w:t>
            </w:r>
          </w:p>
          <w:p w14:paraId="1C1B75BD" w14:textId="17DB3B79" w:rsidR="00784689" w:rsidRPr="0099522C" w:rsidRDefault="00784689" w:rsidP="0099522C">
            <w:pPr>
              <w:spacing w:after="0"/>
              <w:ind w:left="100" w:right="100"/>
              <w:jc w:val="both"/>
              <w:rPr>
                <w:iCs/>
                <w:color w:val="111111"/>
                <w:sz w:val="20"/>
                <w:szCs w:val="20"/>
              </w:rPr>
            </w:pPr>
            <w:r w:rsidRPr="0099522C">
              <w:rPr>
                <w:iCs/>
                <w:color w:val="111111"/>
                <w:sz w:val="20"/>
                <w:szCs w:val="20"/>
              </w:rPr>
              <w:t>-Informe de ensayo, realizado por Ingeniería DICTUC, N°1512997, realizado el 21 de diciembre de 2018.</w:t>
            </w:r>
          </w:p>
          <w:p w14:paraId="0DEB9322" w14:textId="6466E2E1" w:rsidR="00784689" w:rsidRPr="0099522C" w:rsidRDefault="00784689" w:rsidP="0099522C">
            <w:pPr>
              <w:spacing w:after="0"/>
              <w:ind w:left="100" w:right="100"/>
              <w:jc w:val="both"/>
              <w:rPr>
                <w:iCs/>
                <w:color w:val="111111"/>
                <w:sz w:val="20"/>
                <w:szCs w:val="20"/>
              </w:rPr>
            </w:pPr>
            <w:r w:rsidRPr="0099522C">
              <w:rPr>
                <w:iCs/>
                <w:color w:val="111111"/>
                <w:sz w:val="20"/>
                <w:szCs w:val="20"/>
              </w:rPr>
              <w:t>-Informe de ensayo, realizado por Ingeniería DICTUC, N°1514670, realizado el 14 de enero de 2019.</w:t>
            </w:r>
          </w:p>
          <w:p w14:paraId="56856A1F" w14:textId="77777777" w:rsidR="007A6DAC" w:rsidRPr="0099522C" w:rsidRDefault="007A6DAC" w:rsidP="0099522C">
            <w:pPr>
              <w:spacing w:after="0"/>
              <w:ind w:left="100" w:right="100"/>
              <w:jc w:val="both"/>
              <w:rPr>
                <w:iCs/>
                <w:color w:val="111111"/>
                <w:sz w:val="20"/>
                <w:szCs w:val="20"/>
              </w:rPr>
            </w:pPr>
            <w:r w:rsidRPr="0099522C">
              <w:rPr>
                <w:iCs/>
                <w:color w:val="111111"/>
                <w:sz w:val="20"/>
                <w:szCs w:val="20"/>
              </w:rPr>
              <w:t>-Informe de ensayo, realizado por Ingeniería DICTUC, N°1514670, realizado el 14 de enero de 2019.</w:t>
            </w:r>
          </w:p>
          <w:p w14:paraId="0FB21851" w14:textId="4E45A0AE" w:rsidR="007A6DAC" w:rsidRPr="0099522C" w:rsidRDefault="007A6DAC" w:rsidP="0099522C">
            <w:pPr>
              <w:spacing w:after="0"/>
              <w:ind w:left="100" w:right="100"/>
              <w:jc w:val="both"/>
              <w:rPr>
                <w:iCs/>
                <w:color w:val="111111"/>
                <w:sz w:val="20"/>
                <w:szCs w:val="20"/>
              </w:rPr>
            </w:pPr>
            <w:r w:rsidRPr="0099522C">
              <w:rPr>
                <w:iCs/>
                <w:color w:val="111111"/>
                <w:sz w:val="20"/>
                <w:szCs w:val="20"/>
              </w:rPr>
              <w:t>-Informe de ensayo, realizado por Ingeniería DICTUC, N°1516839, realizado el 20 de febrero de 2019.</w:t>
            </w:r>
          </w:p>
          <w:p w14:paraId="603207A7" w14:textId="6C905472" w:rsidR="007A6DAC" w:rsidRPr="0099522C" w:rsidRDefault="007A6DAC" w:rsidP="0099522C">
            <w:pPr>
              <w:spacing w:after="0"/>
              <w:ind w:left="100" w:right="100"/>
              <w:jc w:val="both"/>
              <w:rPr>
                <w:iCs/>
                <w:color w:val="111111"/>
                <w:sz w:val="20"/>
                <w:szCs w:val="20"/>
              </w:rPr>
            </w:pPr>
            <w:r w:rsidRPr="0099522C">
              <w:rPr>
                <w:iCs/>
                <w:color w:val="111111"/>
                <w:sz w:val="20"/>
                <w:szCs w:val="20"/>
              </w:rPr>
              <w:t>-Informe de ensayo, realizado por Ingeniería DICTUC, N°1518343, realizado el 20 de marzo de 2019.</w:t>
            </w:r>
          </w:p>
          <w:p w14:paraId="1089A69F" w14:textId="3F7C6500" w:rsidR="007A6DAC" w:rsidRPr="0099522C" w:rsidRDefault="007A6DAC" w:rsidP="0099522C">
            <w:pPr>
              <w:spacing w:after="0"/>
              <w:ind w:left="100" w:right="100"/>
              <w:jc w:val="both"/>
              <w:rPr>
                <w:iCs/>
                <w:color w:val="111111"/>
                <w:sz w:val="20"/>
                <w:szCs w:val="20"/>
              </w:rPr>
            </w:pPr>
            <w:r w:rsidRPr="0099522C">
              <w:rPr>
                <w:iCs/>
                <w:color w:val="111111"/>
                <w:sz w:val="20"/>
                <w:szCs w:val="20"/>
              </w:rPr>
              <w:t>-Informe de ensayo, realizado por Ingeniería DICTUC, N°1528690, realizado el 16 de septiembre de 2019.</w:t>
            </w:r>
          </w:p>
          <w:p w14:paraId="01E08BED" w14:textId="6D5068A0" w:rsidR="007A6DAC" w:rsidRPr="0099522C" w:rsidRDefault="007A6DAC" w:rsidP="0099522C">
            <w:pPr>
              <w:spacing w:after="0"/>
              <w:ind w:left="100" w:right="100"/>
              <w:jc w:val="both"/>
              <w:rPr>
                <w:iCs/>
                <w:color w:val="111111"/>
                <w:sz w:val="20"/>
                <w:szCs w:val="20"/>
              </w:rPr>
            </w:pPr>
            <w:r w:rsidRPr="0099522C">
              <w:rPr>
                <w:iCs/>
                <w:color w:val="111111"/>
                <w:sz w:val="20"/>
                <w:szCs w:val="20"/>
              </w:rPr>
              <w:t>-Informe de ensayo, realizado por Ingeniería DICTUC, N°1530702, realizado el 15 de octubre de 2019.</w:t>
            </w:r>
          </w:p>
          <w:p w14:paraId="65DFF6C1" w14:textId="3FB84B0B" w:rsidR="007A6DAC" w:rsidRPr="0099522C" w:rsidRDefault="007A6DAC" w:rsidP="0099522C">
            <w:pPr>
              <w:spacing w:after="0"/>
              <w:ind w:left="100" w:right="100"/>
              <w:jc w:val="both"/>
              <w:rPr>
                <w:iCs/>
                <w:color w:val="111111"/>
                <w:sz w:val="20"/>
                <w:szCs w:val="20"/>
              </w:rPr>
            </w:pPr>
            <w:r w:rsidRPr="0099522C">
              <w:rPr>
                <w:iCs/>
                <w:color w:val="111111"/>
                <w:sz w:val="20"/>
                <w:szCs w:val="20"/>
              </w:rPr>
              <w:t>-Informe de ensayo, realizado por Ingeniería DICTUC, N°1532628, realizado el 28 de noviembre de 2019.</w:t>
            </w:r>
          </w:p>
          <w:p w14:paraId="18C54181" w14:textId="2C31119F" w:rsidR="007A6DAC" w:rsidRPr="0099522C" w:rsidRDefault="007A6DAC" w:rsidP="0099522C">
            <w:pPr>
              <w:spacing w:after="0"/>
              <w:ind w:left="100" w:right="100"/>
              <w:jc w:val="both"/>
              <w:rPr>
                <w:iCs/>
                <w:color w:val="111111"/>
                <w:sz w:val="20"/>
                <w:szCs w:val="20"/>
              </w:rPr>
            </w:pPr>
            <w:r w:rsidRPr="0099522C">
              <w:rPr>
                <w:iCs/>
                <w:color w:val="111111"/>
                <w:sz w:val="20"/>
                <w:szCs w:val="20"/>
              </w:rPr>
              <w:t>-Informe de ensayo, realizado por Ingeniería DICTUC, N°1530959, realizado el 29 de octubre de 2019.</w:t>
            </w:r>
          </w:p>
          <w:p w14:paraId="3C2C9060" w14:textId="7EE561DA" w:rsidR="007A6DAC" w:rsidRPr="0099522C" w:rsidRDefault="007A6DAC" w:rsidP="0099522C">
            <w:pPr>
              <w:spacing w:after="0"/>
              <w:ind w:left="100" w:right="100"/>
              <w:jc w:val="both"/>
              <w:rPr>
                <w:iCs/>
                <w:color w:val="111111"/>
                <w:sz w:val="20"/>
                <w:szCs w:val="20"/>
              </w:rPr>
            </w:pPr>
            <w:r w:rsidRPr="0099522C">
              <w:rPr>
                <w:iCs/>
                <w:color w:val="111111"/>
                <w:sz w:val="20"/>
                <w:szCs w:val="20"/>
              </w:rPr>
              <w:t>-Informe de ensayo, realizado por Ingeniería DICTUC, N°1533636, realizado el 27 de diciembre de 2019.</w:t>
            </w:r>
          </w:p>
          <w:p w14:paraId="7A7EE863" w14:textId="15C8EA80" w:rsidR="007A6DAC" w:rsidRPr="0099522C" w:rsidRDefault="007A6DAC" w:rsidP="0099522C">
            <w:pPr>
              <w:spacing w:after="0"/>
              <w:ind w:left="100" w:right="100"/>
              <w:jc w:val="both"/>
              <w:rPr>
                <w:iCs/>
                <w:color w:val="111111"/>
                <w:sz w:val="20"/>
                <w:szCs w:val="20"/>
              </w:rPr>
            </w:pPr>
            <w:r w:rsidRPr="0099522C">
              <w:rPr>
                <w:iCs/>
                <w:color w:val="111111"/>
                <w:sz w:val="20"/>
                <w:szCs w:val="20"/>
              </w:rPr>
              <w:lastRenderedPageBreak/>
              <w:t>-Informe de ensayo, realizado por Ingeniería DICTUC, N°1532976, realizado el 11 de diciembre de 2019.</w:t>
            </w:r>
          </w:p>
          <w:p w14:paraId="4D99F6A0" w14:textId="6D53CE38" w:rsidR="007A6DAC" w:rsidRPr="0099522C" w:rsidRDefault="007A6DAC" w:rsidP="0099522C">
            <w:pPr>
              <w:spacing w:after="0"/>
              <w:ind w:left="100" w:right="100"/>
              <w:jc w:val="both"/>
              <w:rPr>
                <w:iCs/>
                <w:color w:val="111111"/>
                <w:sz w:val="20"/>
                <w:szCs w:val="20"/>
              </w:rPr>
            </w:pPr>
            <w:r w:rsidRPr="0099522C">
              <w:rPr>
                <w:iCs/>
                <w:color w:val="111111"/>
                <w:sz w:val="20"/>
                <w:szCs w:val="20"/>
              </w:rPr>
              <w:t>-Informe de ensayo, realizado por Ingeniería DICTUC, N°1534734, realizado el 03 de enero de 2020.</w:t>
            </w:r>
          </w:p>
          <w:p w14:paraId="281E28F5" w14:textId="1AB29731" w:rsidR="007A6DAC" w:rsidRPr="0099522C" w:rsidRDefault="007A6DAC" w:rsidP="0099522C">
            <w:pPr>
              <w:spacing w:after="0"/>
              <w:ind w:left="100" w:right="100"/>
              <w:jc w:val="both"/>
              <w:rPr>
                <w:iCs/>
                <w:color w:val="111111"/>
                <w:sz w:val="20"/>
                <w:szCs w:val="20"/>
              </w:rPr>
            </w:pPr>
            <w:r w:rsidRPr="0099522C">
              <w:rPr>
                <w:iCs/>
                <w:color w:val="111111"/>
                <w:sz w:val="20"/>
                <w:szCs w:val="20"/>
              </w:rPr>
              <w:t>-Informe de ensayo, realizado por Ingeniería DICTUC, N°1538817, realizado el 09 de marzo de 2020.</w:t>
            </w:r>
          </w:p>
          <w:p w14:paraId="505EE9A6" w14:textId="085686F6" w:rsidR="007A6DAC" w:rsidRPr="0099522C" w:rsidRDefault="007A6DAC" w:rsidP="0099522C">
            <w:pPr>
              <w:spacing w:after="0"/>
              <w:ind w:left="100" w:right="100"/>
              <w:jc w:val="both"/>
              <w:rPr>
                <w:iCs/>
                <w:color w:val="111111"/>
                <w:sz w:val="20"/>
                <w:szCs w:val="20"/>
              </w:rPr>
            </w:pPr>
            <w:r w:rsidRPr="0099522C">
              <w:rPr>
                <w:iCs/>
                <w:color w:val="111111"/>
                <w:sz w:val="20"/>
                <w:szCs w:val="20"/>
              </w:rPr>
              <w:t>-Informe de ensayo, realizado por Ingeniería DICTUC, N°1540330, realizado el 03 de abril de 2020.</w:t>
            </w:r>
          </w:p>
          <w:p w14:paraId="64BDA386" w14:textId="7217DBBB" w:rsidR="007A6DAC" w:rsidRPr="0099522C" w:rsidRDefault="007A6DAC" w:rsidP="0099522C">
            <w:pPr>
              <w:spacing w:after="0"/>
              <w:ind w:left="100" w:right="100"/>
              <w:jc w:val="both"/>
              <w:rPr>
                <w:iCs/>
                <w:color w:val="111111"/>
                <w:sz w:val="20"/>
                <w:szCs w:val="20"/>
              </w:rPr>
            </w:pPr>
            <w:r w:rsidRPr="0099522C">
              <w:rPr>
                <w:iCs/>
                <w:color w:val="111111"/>
                <w:sz w:val="20"/>
                <w:szCs w:val="20"/>
              </w:rPr>
              <w:t>-Informe de ensayo, realizado por Ingeniería DICTUC, N°1546453, realizado el 24 de agosto de 2020.</w:t>
            </w:r>
          </w:p>
          <w:p w14:paraId="184D5E92" w14:textId="39AAF64F" w:rsidR="007A6DAC" w:rsidRPr="0099522C" w:rsidRDefault="007A6DAC" w:rsidP="0099522C">
            <w:pPr>
              <w:spacing w:after="0"/>
              <w:ind w:left="100" w:right="100"/>
              <w:jc w:val="both"/>
              <w:rPr>
                <w:iCs/>
                <w:color w:val="111111"/>
                <w:sz w:val="20"/>
                <w:szCs w:val="20"/>
              </w:rPr>
            </w:pPr>
            <w:r w:rsidRPr="0099522C">
              <w:rPr>
                <w:iCs/>
                <w:color w:val="111111"/>
                <w:sz w:val="20"/>
                <w:szCs w:val="20"/>
              </w:rPr>
              <w:t>-Informe de ensayo, realizado por Ingeniería DICTUC, N°1537026, realizado el 05 de febrero de 2020.</w:t>
            </w:r>
          </w:p>
          <w:p w14:paraId="7AE6A595" w14:textId="77777777" w:rsidR="00784689" w:rsidRPr="0099522C" w:rsidRDefault="007A6DAC" w:rsidP="0099522C">
            <w:pPr>
              <w:spacing w:after="0"/>
              <w:ind w:left="100" w:right="100"/>
              <w:jc w:val="both"/>
              <w:rPr>
                <w:iCs/>
                <w:color w:val="111111"/>
                <w:sz w:val="20"/>
                <w:szCs w:val="20"/>
              </w:rPr>
            </w:pPr>
            <w:r w:rsidRPr="0099522C">
              <w:rPr>
                <w:iCs/>
                <w:color w:val="111111"/>
                <w:sz w:val="20"/>
                <w:szCs w:val="20"/>
              </w:rPr>
              <w:t>-Informe de ensayo, realizado por Ingeniería DICTUC, N°1549130, realizado el 08 de octubre de 2020.</w:t>
            </w:r>
          </w:p>
          <w:p w14:paraId="56D45867" w14:textId="77777777" w:rsidR="00305426" w:rsidRPr="0099522C" w:rsidRDefault="00B5012E" w:rsidP="0099522C">
            <w:pPr>
              <w:spacing w:after="0"/>
              <w:ind w:left="100" w:right="100"/>
              <w:jc w:val="both"/>
              <w:rPr>
                <w:iCs/>
                <w:color w:val="111111"/>
                <w:sz w:val="20"/>
                <w:szCs w:val="20"/>
              </w:rPr>
            </w:pPr>
            <w:r w:rsidRPr="0099522C">
              <w:rPr>
                <w:iCs/>
                <w:color w:val="111111"/>
                <w:sz w:val="20"/>
                <w:szCs w:val="20"/>
              </w:rPr>
              <w:t>-Copia de correo electrónico entre titular y DICTUC, realizando programación de muestreos, de fecha 12 de mayo de 2021.</w:t>
            </w:r>
          </w:p>
          <w:p w14:paraId="0472E328" w14:textId="6A571A99" w:rsidR="00B5012E" w:rsidRPr="0099522C" w:rsidRDefault="00B5012E" w:rsidP="0099522C">
            <w:pPr>
              <w:spacing w:after="0"/>
              <w:ind w:left="100" w:right="100"/>
              <w:jc w:val="both"/>
              <w:rPr>
                <w:iCs/>
                <w:color w:val="111111"/>
                <w:sz w:val="20"/>
                <w:szCs w:val="20"/>
              </w:rPr>
            </w:pPr>
            <w:r w:rsidRPr="0099522C">
              <w:rPr>
                <w:iCs/>
                <w:color w:val="111111"/>
                <w:sz w:val="20"/>
                <w:szCs w:val="20"/>
              </w:rPr>
              <w:t>-</w:t>
            </w:r>
            <w:r w:rsidR="00BE2205">
              <w:rPr>
                <w:iCs/>
                <w:color w:val="111111"/>
                <w:sz w:val="20"/>
                <w:szCs w:val="20"/>
              </w:rPr>
              <w:t xml:space="preserve"> </w:t>
            </w:r>
            <w:r w:rsidR="006A0E01">
              <w:rPr>
                <w:iCs/>
                <w:color w:val="111111"/>
                <w:sz w:val="20"/>
                <w:szCs w:val="20"/>
              </w:rPr>
              <w:t xml:space="preserve"> </w:t>
            </w:r>
            <w:r w:rsidRPr="0099522C">
              <w:rPr>
                <w:iCs/>
                <w:color w:val="111111"/>
                <w:sz w:val="20"/>
                <w:szCs w:val="20"/>
              </w:rPr>
              <w:t>Copia de correo electrónico entre titular DICUC, sobre no toma de muestras de coliformes fecales, de fecha 16 de enero de 2020.</w:t>
            </w:r>
          </w:p>
          <w:p w14:paraId="052C2FF0" w14:textId="77777777" w:rsidR="00B5012E" w:rsidRPr="0099522C" w:rsidRDefault="00B5012E" w:rsidP="0099522C">
            <w:pPr>
              <w:spacing w:after="0"/>
              <w:ind w:left="100" w:right="100"/>
              <w:jc w:val="both"/>
              <w:rPr>
                <w:iCs/>
                <w:color w:val="111111"/>
                <w:sz w:val="20"/>
                <w:szCs w:val="20"/>
              </w:rPr>
            </w:pPr>
            <w:r w:rsidRPr="0099522C">
              <w:rPr>
                <w:iCs/>
                <w:color w:val="111111"/>
                <w:sz w:val="20"/>
                <w:szCs w:val="20"/>
              </w:rPr>
              <w:t xml:space="preserve">-Copia de reunión de planificación, sobre capacitación de personal y solicitud de </w:t>
            </w:r>
            <w:proofErr w:type="spellStart"/>
            <w:r w:rsidRPr="0099522C">
              <w:rPr>
                <w:iCs/>
                <w:color w:val="111111"/>
                <w:sz w:val="20"/>
                <w:szCs w:val="20"/>
              </w:rPr>
              <w:t>remuestreo</w:t>
            </w:r>
            <w:proofErr w:type="spellEnd"/>
            <w:r w:rsidRPr="0099522C">
              <w:rPr>
                <w:iCs/>
                <w:color w:val="111111"/>
                <w:sz w:val="20"/>
                <w:szCs w:val="20"/>
              </w:rPr>
              <w:t xml:space="preserve"> de DBO5 a DICTUC, de fecha 17 de diciembre de 2018.</w:t>
            </w:r>
          </w:p>
          <w:p w14:paraId="357426D7" w14:textId="44612CF7" w:rsidR="00B5012E" w:rsidRPr="0099522C" w:rsidRDefault="00B5012E" w:rsidP="0099522C">
            <w:pPr>
              <w:spacing w:after="0"/>
              <w:ind w:left="100" w:right="100"/>
              <w:jc w:val="both"/>
              <w:rPr>
                <w:iCs/>
                <w:color w:val="111111"/>
                <w:sz w:val="20"/>
                <w:szCs w:val="20"/>
              </w:rPr>
            </w:pPr>
            <w:r w:rsidRPr="0099522C">
              <w:rPr>
                <w:iCs/>
                <w:color w:val="111111"/>
                <w:sz w:val="20"/>
                <w:szCs w:val="20"/>
              </w:rPr>
              <w:t>-Copia de reunión de planificación, sobre capacitaciones, mantenciones y programa de limpieza, de fecha 16 de diciembre de 2019.</w:t>
            </w:r>
          </w:p>
        </w:tc>
      </w:tr>
      <w:tr w:rsidR="00C22710" w:rsidRPr="0099522C" w14:paraId="2AEA4734" w14:textId="77777777" w:rsidTr="006C3278">
        <w:trPr>
          <w:jc w:val="right"/>
        </w:trPr>
        <w:tc>
          <w:tcPr>
            <w:tcW w:w="1602" w:type="pct"/>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F4DF84" w14:textId="18B2D48D" w:rsidR="00C22710" w:rsidRPr="0099522C" w:rsidRDefault="00605BD7" w:rsidP="0099522C">
            <w:pPr>
              <w:spacing w:after="0"/>
              <w:ind w:left="100" w:right="100"/>
              <w:jc w:val="both"/>
              <w:rPr>
                <w:b/>
                <w:bCs/>
                <w:i/>
                <w:iCs/>
                <w:sz w:val="20"/>
                <w:szCs w:val="20"/>
              </w:rPr>
            </w:pPr>
            <w:r>
              <w:rPr>
                <w:b/>
                <w:bCs/>
                <w:i/>
                <w:iCs/>
                <w:color w:val="111111"/>
                <w:sz w:val="20"/>
                <w:szCs w:val="20"/>
              </w:rPr>
              <w:lastRenderedPageBreak/>
              <w:t xml:space="preserve"> </w:t>
            </w:r>
            <w:r w:rsidR="00C22710" w:rsidRPr="0099522C">
              <w:rPr>
                <w:b/>
                <w:bCs/>
                <w:i/>
                <w:iCs/>
                <w:color w:val="111111"/>
                <w:sz w:val="20"/>
                <w:szCs w:val="20"/>
              </w:rPr>
              <w:t xml:space="preserve">Elaborar e implementar un Protocolo de implementación </w:t>
            </w:r>
            <w:r w:rsidR="00C22710" w:rsidRPr="0099522C">
              <w:rPr>
                <w:b/>
                <w:bCs/>
                <w:i/>
                <w:iCs/>
                <w:color w:val="111111"/>
                <w:sz w:val="20"/>
                <w:szCs w:val="20"/>
              </w:rPr>
              <w:lastRenderedPageBreak/>
              <w:t>del Programa de Monitoreo del establecimiento, que establezca:</w:t>
            </w:r>
            <w:r w:rsidR="00C22710" w:rsidRPr="0099522C">
              <w:rPr>
                <w:b/>
                <w:bCs/>
                <w:i/>
                <w:iCs/>
                <w:color w:val="111111"/>
                <w:sz w:val="20"/>
                <w:szCs w:val="20"/>
              </w:rPr>
              <w:br/>
            </w:r>
            <w:r w:rsidR="00C22710" w:rsidRPr="0099522C">
              <w:rPr>
                <w:b/>
                <w:bCs/>
                <w:i/>
                <w:iCs/>
                <w:color w:val="111111"/>
                <w:sz w:val="20"/>
                <w:szCs w:val="20"/>
              </w:rPr>
              <w:br/>
              <w:t>a) Una proyección de calendarización de los monitoreos y reportes en el RETC;</w:t>
            </w:r>
            <w:r w:rsidR="00C22710" w:rsidRPr="0099522C">
              <w:rPr>
                <w:b/>
                <w:bCs/>
                <w:i/>
                <w:iCs/>
                <w:color w:val="111111"/>
                <w:sz w:val="20"/>
                <w:szCs w:val="20"/>
              </w:rPr>
              <w:br/>
              <w:t>b) La obligación de reportar aun cuando no se haya ejecutado descarga o infiltración en dicho periodo;</w:t>
            </w:r>
            <w:r w:rsidR="00C22710" w:rsidRPr="0099522C">
              <w:rPr>
                <w:b/>
                <w:bCs/>
                <w:i/>
                <w:iCs/>
                <w:color w:val="111111"/>
                <w:sz w:val="20"/>
                <w:szCs w:val="20"/>
              </w:rPr>
              <w:br/>
              <w:t>c) El listado de parámetros comprometidos;</w:t>
            </w:r>
            <w:r w:rsidR="00C22710" w:rsidRPr="0099522C">
              <w:rPr>
                <w:b/>
                <w:bCs/>
                <w:i/>
                <w:iCs/>
                <w:color w:val="111111"/>
                <w:sz w:val="20"/>
                <w:szCs w:val="20"/>
              </w:rPr>
              <w:br/>
              <w:t>d) La frecuencia de monitoreo de cada parámetro;</w:t>
            </w:r>
            <w:r w:rsidR="00C22710" w:rsidRPr="0099522C">
              <w:rPr>
                <w:b/>
                <w:bCs/>
                <w:i/>
                <w:iCs/>
                <w:color w:val="111111"/>
                <w:sz w:val="20"/>
                <w:szCs w:val="20"/>
              </w:rPr>
              <w:br/>
              <w:t>e) Metodología de monitoreo que corresponda y el tipo de muestra que establece la RPM para cada parámetro (puntual o compuesta);</w:t>
            </w:r>
            <w:r w:rsidR="00C22710" w:rsidRPr="0099522C">
              <w:rPr>
                <w:b/>
                <w:bCs/>
                <w:i/>
                <w:iCs/>
                <w:color w:val="111111"/>
                <w:sz w:val="20"/>
                <w:szCs w:val="20"/>
              </w:rPr>
              <w:br/>
              <w:t>f)</w:t>
            </w:r>
            <w:r w:rsidR="00226BCD" w:rsidRPr="0099522C">
              <w:rPr>
                <w:b/>
                <w:bCs/>
                <w:i/>
                <w:iCs/>
                <w:color w:val="111111"/>
                <w:sz w:val="20"/>
                <w:szCs w:val="20"/>
              </w:rPr>
              <w:t xml:space="preserve"> </w:t>
            </w:r>
            <w:r w:rsidR="00C22710" w:rsidRPr="0099522C">
              <w:rPr>
                <w:b/>
                <w:bCs/>
                <w:i/>
                <w:iCs/>
                <w:color w:val="111111"/>
                <w:sz w:val="20"/>
                <w:szCs w:val="20"/>
              </w:rPr>
              <w:t>Máximos permitidos para cada parámetro;</w:t>
            </w:r>
            <w:r w:rsidR="00C22710" w:rsidRPr="0099522C">
              <w:rPr>
                <w:b/>
                <w:bCs/>
                <w:i/>
                <w:iCs/>
                <w:color w:val="111111"/>
                <w:sz w:val="20"/>
                <w:szCs w:val="20"/>
              </w:rPr>
              <w:br/>
              <w:t>g) Máximo permitido de caudal;</w:t>
            </w:r>
            <w:r w:rsidR="00C22710" w:rsidRPr="0099522C">
              <w:rPr>
                <w:b/>
                <w:bCs/>
                <w:i/>
                <w:iCs/>
                <w:color w:val="111111"/>
                <w:sz w:val="20"/>
                <w:szCs w:val="20"/>
              </w:rPr>
              <w:br/>
              <w:t xml:space="preserve">h) Procedimiento de </w:t>
            </w:r>
            <w:proofErr w:type="spellStart"/>
            <w:r w:rsidR="00C22710" w:rsidRPr="0099522C">
              <w:rPr>
                <w:b/>
                <w:bCs/>
                <w:i/>
                <w:iCs/>
                <w:color w:val="111111"/>
                <w:sz w:val="20"/>
                <w:szCs w:val="20"/>
              </w:rPr>
              <w:t>remuestreo</w:t>
            </w:r>
            <w:proofErr w:type="spellEnd"/>
            <w:r w:rsidR="00C22710" w:rsidRPr="0099522C">
              <w:rPr>
                <w:b/>
                <w:bCs/>
                <w:i/>
                <w:iCs/>
                <w:color w:val="111111"/>
                <w:sz w:val="20"/>
                <w:szCs w:val="20"/>
              </w:rPr>
              <w:t>, que contemple los plazos de ejecución y reporte de los mismos;</w:t>
            </w:r>
            <w:r w:rsidR="00C22710" w:rsidRPr="0099522C">
              <w:rPr>
                <w:b/>
                <w:bCs/>
                <w:i/>
                <w:iCs/>
                <w:color w:val="111111"/>
                <w:sz w:val="20"/>
                <w:szCs w:val="20"/>
              </w:rPr>
              <w:br/>
              <w:t>i) Plan de mantenimiento de las instalaciones del sistema de riles; y,</w:t>
            </w:r>
            <w:r w:rsidR="00C22710" w:rsidRPr="0099522C">
              <w:rPr>
                <w:b/>
                <w:bCs/>
                <w:i/>
                <w:iCs/>
                <w:color w:val="111111"/>
                <w:sz w:val="20"/>
                <w:szCs w:val="20"/>
              </w:rPr>
              <w:br/>
              <w:t>j) Responsabilidades y responsables del personal a cargo del manejo del sistema de riles y reporte del Programa de Monitoreo.</w:t>
            </w:r>
          </w:p>
        </w:tc>
        <w:tc>
          <w:tcPr>
            <w:tcW w:w="1447" w:type="pct"/>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22F8ACC" w14:textId="77777777" w:rsidR="00C22710" w:rsidRPr="0099522C" w:rsidRDefault="00C22710" w:rsidP="0099522C">
            <w:pPr>
              <w:spacing w:after="0"/>
              <w:ind w:left="100" w:right="100"/>
              <w:jc w:val="both"/>
              <w:rPr>
                <w:sz w:val="20"/>
                <w:szCs w:val="20"/>
              </w:rPr>
            </w:pPr>
            <w:r w:rsidRPr="0099522C">
              <w:rPr>
                <w:color w:val="111111"/>
                <w:sz w:val="20"/>
                <w:szCs w:val="20"/>
              </w:rPr>
              <w:lastRenderedPageBreak/>
              <w:t xml:space="preserve">- Copia del Protocolo firmado por los </w:t>
            </w:r>
            <w:r w:rsidRPr="0099522C">
              <w:rPr>
                <w:color w:val="111111"/>
                <w:sz w:val="20"/>
                <w:szCs w:val="20"/>
              </w:rPr>
              <w:lastRenderedPageBreak/>
              <w:t>representantes legales del establecimiento y el personal encargado de efectuar los reportes.</w:t>
            </w:r>
          </w:p>
        </w:tc>
        <w:tc>
          <w:tcPr>
            <w:tcW w:w="1951" w:type="pct"/>
            <w:tcBorders>
              <w:top w:val="single" w:sz="8" w:space="0" w:color="666666"/>
              <w:left w:val="single" w:sz="8" w:space="0" w:color="666666"/>
              <w:bottom w:val="single" w:sz="8" w:space="0" w:color="666666"/>
              <w:right w:val="single" w:sz="8" w:space="0" w:color="666666"/>
            </w:tcBorders>
            <w:shd w:val="clear" w:color="auto" w:fill="FFFFFF"/>
          </w:tcPr>
          <w:p w14:paraId="3200B992" w14:textId="4B2F5852" w:rsidR="00B913E1" w:rsidRPr="0099522C" w:rsidRDefault="00B913E1" w:rsidP="0099522C">
            <w:pPr>
              <w:spacing w:after="0"/>
              <w:ind w:left="100" w:right="100"/>
              <w:jc w:val="both"/>
              <w:rPr>
                <w:color w:val="111111"/>
                <w:sz w:val="20"/>
                <w:szCs w:val="20"/>
              </w:rPr>
            </w:pPr>
            <w:r w:rsidRPr="0099522C">
              <w:rPr>
                <w:color w:val="111111"/>
                <w:sz w:val="20"/>
                <w:szCs w:val="20"/>
              </w:rPr>
              <w:lastRenderedPageBreak/>
              <w:t xml:space="preserve">En presentación de fecha 04 de junio de 2021, la titular señala </w:t>
            </w:r>
            <w:r w:rsidRPr="0099522C">
              <w:rPr>
                <w:i/>
                <w:iCs/>
                <w:color w:val="111111"/>
                <w:sz w:val="20"/>
                <w:szCs w:val="20"/>
              </w:rPr>
              <w:t xml:space="preserve">“Se anexa </w:t>
            </w:r>
            <w:r w:rsidRPr="0099522C">
              <w:rPr>
                <w:i/>
                <w:iCs/>
                <w:color w:val="111111"/>
                <w:sz w:val="20"/>
                <w:szCs w:val="20"/>
              </w:rPr>
              <w:lastRenderedPageBreak/>
              <w:t xml:space="preserve">Protocolo de implementación del programa de monitoreo y Programación anual plan de trabajo planta tratamiento de RILES de fecha 26/04/2020 </w:t>
            </w:r>
            <w:r w:rsidRPr="0099522C">
              <w:rPr>
                <w:b/>
                <w:bCs/>
                <w:i/>
                <w:iCs/>
                <w:color w:val="111111"/>
                <w:sz w:val="20"/>
                <w:szCs w:val="20"/>
              </w:rPr>
              <w:t>(Ver Anexo 5)</w:t>
            </w:r>
            <w:r w:rsidRPr="0099522C">
              <w:rPr>
                <w:i/>
                <w:iCs/>
                <w:color w:val="111111"/>
                <w:sz w:val="20"/>
                <w:szCs w:val="20"/>
              </w:rPr>
              <w:t xml:space="preserve"> firmado por los representantes legales del establecimiento y el personal encargado de realizar los reportes”</w:t>
            </w:r>
            <w:r w:rsidRPr="0099522C">
              <w:rPr>
                <w:color w:val="111111"/>
                <w:sz w:val="20"/>
                <w:szCs w:val="20"/>
              </w:rPr>
              <w:t xml:space="preserve">. </w:t>
            </w:r>
          </w:p>
          <w:p w14:paraId="0446A132" w14:textId="77777777" w:rsidR="00063211" w:rsidRPr="0099522C" w:rsidRDefault="00B5012E" w:rsidP="0099522C">
            <w:pPr>
              <w:spacing w:after="0"/>
              <w:ind w:left="100" w:right="100"/>
              <w:jc w:val="both"/>
              <w:rPr>
                <w:color w:val="111111"/>
                <w:sz w:val="20"/>
                <w:szCs w:val="20"/>
              </w:rPr>
            </w:pPr>
            <w:r w:rsidRPr="0099522C">
              <w:rPr>
                <w:color w:val="111111"/>
                <w:sz w:val="20"/>
                <w:szCs w:val="20"/>
              </w:rPr>
              <w:t>Se acompaña:</w:t>
            </w:r>
            <w:r w:rsidR="00063211" w:rsidRPr="0099522C">
              <w:rPr>
                <w:color w:val="111111"/>
                <w:sz w:val="20"/>
                <w:szCs w:val="20"/>
              </w:rPr>
              <w:t xml:space="preserve"> </w:t>
            </w:r>
          </w:p>
          <w:p w14:paraId="24DF974C" w14:textId="40A9B288" w:rsidR="00B5012E" w:rsidRPr="0099522C" w:rsidRDefault="00063211" w:rsidP="0099522C">
            <w:pPr>
              <w:spacing w:after="0"/>
              <w:ind w:left="100" w:right="100"/>
              <w:jc w:val="both"/>
              <w:rPr>
                <w:color w:val="111111"/>
                <w:sz w:val="20"/>
                <w:szCs w:val="20"/>
              </w:rPr>
            </w:pPr>
            <w:r w:rsidRPr="0099522C">
              <w:rPr>
                <w:color w:val="111111"/>
                <w:sz w:val="20"/>
                <w:szCs w:val="20"/>
              </w:rPr>
              <w:t>-Protocolo de Implementación del Programa de monitoreo planta Riles, firmado por el Jefe de Mantención, Jefe de Planta y Gerente de Operaciones, de fecha 26 de abril de 2021.</w:t>
            </w:r>
          </w:p>
          <w:p w14:paraId="717E40B2" w14:textId="1D807C9F" w:rsidR="00B5012E" w:rsidRPr="0099522C" w:rsidRDefault="00B5012E" w:rsidP="0099522C">
            <w:pPr>
              <w:spacing w:after="0"/>
              <w:ind w:left="100" w:right="100"/>
              <w:jc w:val="both"/>
              <w:rPr>
                <w:color w:val="111111"/>
                <w:sz w:val="20"/>
                <w:szCs w:val="20"/>
              </w:rPr>
            </w:pPr>
            <w:r w:rsidRPr="0099522C">
              <w:rPr>
                <w:color w:val="111111"/>
                <w:sz w:val="20"/>
                <w:szCs w:val="20"/>
              </w:rPr>
              <w:t>-</w:t>
            </w:r>
            <w:r w:rsidR="005E3DF9" w:rsidRPr="0099522C">
              <w:rPr>
                <w:color w:val="111111"/>
                <w:sz w:val="20"/>
                <w:szCs w:val="20"/>
              </w:rPr>
              <w:t>Planilla de programación anual de plan de trabajo de planta de tratamiento de RILES 2021.</w:t>
            </w:r>
          </w:p>
          <w:p w14:paraId="74EC5E4B" w14:textId="03B0FB06" w:rsidR="00C22710" w:rsidRPr="0099522C" w:rsidRDefault="00C22710" w:rsidP="0099522C">
            <w:pPr>
              <w:spacing w:after="0"/>
              <w:ind w:left="100" w:right="100"/>
              <w:jc w:val="both"/>
              <w:rPr>
                <w:color w:val="111111"/>
                <w:sz w:val="20"/>
                <w:szCs w:val="20"/>
              </w:rPr>
            </w:pPr>
          </w:p>
        </w:tc>
      </w:tr>
      <w:tr w:rsidR="00C22710" w:rsidRPr="0099522C" w14:paraId="1C8618ED" w14:textId="77777777" w:rsidTr="006C3278">
        <w:trPr>
          <w:jc w:val="right"/>
        </w:trPr>
        <w:tc>
          <w:tcPr>
            <w:tcW w:w="1602" w:type="pct"/>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8BA6C48" w14:textId="77777777" w:rsidR="00C22710" w:rsidRPr="0099522C" w:rsidRDefault="00C22710" w:rsidP="0099522C">
            <w:pPr>
              <w:spacing w:after="0"/>
              <w:ind w:left="100" w:right="100"/>
              <w:jc w:val="both"/>
              <w:rPr>
                <w:b/>
                <w:bCs/>
                <w:i/>
                <w:iCs/>
                <w:sz w:val="20"/>
                <w:szCs w:val="20"/>
              </w:rPr>
            </w:pPr>
            <w:r w:rsidRPr="0099522C">
              <w:rPr>
                <w:b/>
                <w:bCs/>
                <w:i/>
                <w:iCs/>
                <w:color w:val="111111"/>
                <w:sz w:val="20"/>
                <w:szCs w:val="20"/>
              </w:rPr>
              <w:lastRenderedPageBreak/>
              <w:t xml:space="preserve">Capacitar al personal encargado del manejo del sistema de riles y/o del reporte </w:t>
            </w:r>
            <w:r w:rsidRPr="0099522C">
              <w:rPr>
                <w:b/>
                <w:bCs/>
                <w:i/>
                <w:iCs/>
                <w:color w:val="111111"/>
                <w:sz w:val="20"/>
                <w:szCs w:val="20"/>
              </w:rPr>
              <w:lastRenderedPageBreak/>
              <w:t>del Programa de Monitoreo, sobre el Protocolo de implementación del Programa de Monitoreo del establecimiento.</w:t>
            </w:r>
          </w:p>
        </w:tc>
        <w:tc>
          <w:tcPr>
            <w:tcW w:w="1447" w:type="pct"/>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2D8F08E" w14:textId="77777777" w:rsidR="00C22710" w:rsidRPr="0099522C" w:rsidRDefault="00C22710" w:rsidP="0099522C">
            <w:pPr>
              <w:spacing w:after="0"/>
              <w:ind w:left="100" w:right="100"/>
              <w:jc w:val="both"/>
              <w:rPr>
                <w:sz w:val="20"/>
                <w:szCs w:val="20"/>
              </w:rPr>
            </w:pPr>
            <w:r w:rsidRPr="0099522C">
              <w:rPr>
                <w:color w:val="111111"/>
                <w:sz w:val="20"/>
                <w:szCs w:val="20"/>
              </w:rPr>
              <w:lastRenderedPageBreak/>
              <w:t>- Listado fechado y firmado de asistencia a la capacitación;</w:t>
            </w:r>
            <w:r w:rsidRPr="0099522C">
              <w:rPr>
                <w:color w:val="111111"/>
                <w:sz w:val="20"/>
                <w:szCs w:val="20"/>
              </w:rPr>
              <w:br/>
            </w:r>
            <w:r w:rsidRPr="0099522C">
              <w:rPr>
                <w:color w:val="111111"/>
                <w:sz w:val="20"/>
                <w:szCs w:val="20"/>
              </w:rPr>
              <w:lastRenderedPageBreak/>
              <w:t xml:space="preserve">- Copia de las presentaciones realizadas en versión </w:t>
            </w:r>
            <w:proofErr w:type="spellStart"/>
            <w:r w:rsidRPr="0099522C">
              <w:rPr>
                <w:color w:val="111111"/>
                <w:sz w:val="20"/>
                <w:szCs w:val="20"/>
              </w:rPr>
              <w:t>pdf</w:t>
            </w:r>
            <w:proofErr w:type="spellEnd"/>
            <w:r w:rsidRPr="0099522C">
              <w:rPr>
                <w:color w:val="111111"/>
                <w:sz w:val="20"/>
                <w:szCs w:val="20"/>
              </w:rPr>
              <w:t>; y,</w:t>
            </w:r>
            <w:r w:rsidRPr="0099522C">
              <w:rPr>
                <w:color w:val="111111"/>
                <w:sz w:val="20"/>
                <w:szCs w:val="20"/>
              </w:rPr>
              <w:br/>
              <w:t>- Fotografías fechadas, tomadas durante la capacitación, que sean ilustrativas de la realización de la actividad y de la asistencia del personal.</w:t>
            </w:r>
            <w:r w:rsidRPr="0099522C">
              <w:rPr>
                <w:color w:val="111111"/>
                <w:sz w:val="20"/>
                <w:szCs w:val="20"/>
              </w:rPr>
              <w:br/>
            </w:r>
          </w:p>
        </w:tc>
        <w:tc>
          <w:tcPr>
            <w:tcW w:w="1951" w:type="pct"/>
            <w:tcBorders>
              <w:top w:val="single" w:sz="8" w:space="0" w:color="666666"/>
              <w:left w:val="single" w:sz="8" w:space="0" w:color="666666"/>
              <w:bottom w:val="single" w:sz="8" w:space="0" w:color="666666"/>
              <w:right w:val="single" w:sz="8" w:space="0" w:color="666666"/>
            </w:tcBorders>
            <w:shd w:val="clear" w:color="auto" w:fill="FFFFFF"/>
          </w:tcPr>
          <w:p w14:paraId="77914EB9" w14:textId="73DBE748" w:rsidR="00C22710" w:rsidRPr="0099522C" w:rsidRDefault="00C22710" w:rsidP="0099522C">
            <w:pPr>
              <w:spacing w:after="0"/>
              <w:ind w:left="100" w:right="100"/>
              <w:jc w:val="both"/>
              <w:rPr>
                <w:color w:val="111111"/>
                <w:sz w:val="20"/>
                <w:szCs w:val="20"/>
              </w:rPr>
            </w:pPr>
            <w:r w:rsidRPr="0099522C">
              <w:rPr>
                <w:color w:val="111111"/>
                <w:sz w:val="20"/>
                <w:szCs w:val="20"/>
              </w:rPr>
              <w:lastRenderedPageBreak/>
              <w:t xml:space="preserve">En la presentación de fecha </w:t>
            </w:r>
            <w:r w:rsidR="00CA35A4" w:rsidRPr="0099522C">
              <w:rPr>
                <w:color w:val="111111"/>
                <w:sz w:val="20"/>
                <w:szCs w:val="20"/>
              </w:rPr>
              <w:t>04</w:t>
            </w:r>
            <w:r w:rsidRPr="0099522C">
              <w:rPr>
                <w:color w:val="111111"/>
                <w:sz w:val="20"/>
                <w:szCs w:val="20"/>
              </w:rPr>
              <w:t xml:space="preserve"> de </w:t>
            </w:r>
            <w:r w:rsidR="00CA35A4" w:rsidRPr="0099522C">
              <w:rPr>
                <w:color w:val="111111"/>
                <w:sz w:val="20"/>
                <w:szCs w:val="20"/>
              </w:rPr>
              <w:t>junio</w:t>
            </w:r>
            <w:r w:rsidRPr="0099522C">
              <w:rPr>
                <w:color w:val="111111"/>
                <w:sz w:val="20"/>
                <w:szCs w:val="20"/>
              </w:rPr>
              <w:t xml:space="preserve"> de 2021 la titular adjuntó 04 fotografías ilustrativas de la </w:t>
            </w:r>
            <w:r w:rsidRPr="0099522C">
              <w:rPr>
                <w:color w:val="111111"/>
                <w:sz w:val="20"/>
                <w:szCs w:val="20"/>
              </w:rPr>
              <w:lastRenderedPageBreak/>
              <w:t>realización de la capacitación; un registro de asistencia a la capacitación de fecha 20 de julio de 2021, firmados por los asistentes y; copia de la presentación PPT del protocolo de implementación del programa de monitoreo de riles de la piscicultura Eco-</w:t>
            </w:r>
            <w:proofErr w:type="spellStart"/>
            <w:r w:rsidRPr="0099522C">
              <w:rPr>
                <w:color w:val="111111"/>
                <w:sz w:val="20"/>
                <w:szCs w:val="20"/>
              </w:rPr>
              <w:t>Smolt</w:t>
            </w:r>
            <w:proofErr w:type="spellEnd"/>
            <w:r w:rsidRPr="0099522C">
              <w:rPr>
                <w:color w:val="111111"/>
                <w:sz w:val="20"/>
                <w:szCs w:val="20"/>
              </w:rPr>
              <w:t xml:space="preserve"> Rauco.</w:t>
            </w:r>
          </w:p>
        </w:tc>
      </w:tr>
      <w:tr w:rsidR="00C22710" w:rsidRPr="0099522C" w14:paraId="23FD9AC4" w14:textId="77777777" w:rsidTr="006C3278">
        <w:trPr>
          <w:jc w:val="right"/>
        </w:trPr>
        <w:tc>
          <w:tcPr>
            <w:tcW w:w="1602" w:type="pct"/>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F77108A" w14:textId="77777777" w:rsidR="00C22710" w:rsidRPr="0099522C" w:rsidRDefault="00C22710" w:rsidP="0099522C">
            <w:pPr>
              <w:spacing w:after="0"/>
              <w:ind w:left="100" w:right="100"/>
              <w:jc w:val="both"/>
              <w:rPr>
                <w:b/>
                <w:bCs/>
                <w:i/>
                <w:iCs/>
                <w:sz w:val="20"/>
                <w:szCs w:val="20"/>
              </w:rPr>
            </w:pPr>
            <w:r w:rsidRPr="0099522C">
              <w:rPr>
                <w:b/>
                <w:bCs/>
                <w:i/>
                <w:iCs/>
                <w:color w:val="111111"/>
                <w:sz w:val="20"/>
                <w:szCs w:val="20"/>
              </w:rPr>
              <w:lastRenderedPageBreak/>
              <w:t>Realizar una mantención de cada una de las partes del sistema de tratamiento, de conformidad a lo establecido en el Protocolo de implementación del Programa de Monitoreo.</w:t>
            </w:r>
          </w:p>
        </w:tc>
        <w:tc>
          <w:tcPr>
            <w:tcW w:w="1447" w:type="pct"/>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5C2732B" w14:textId="77493BF0" w:rsidR="00C22710" w:rsidRPr="0099522C" w:rsidRDefault="00C22710" w:rsidP="0099522C">
            <w:pPr>
              <w:spacing w:after="0"/>
              <w:ind w:left="100" w:right="100"/>
              <w:jc w:val="both"/>
              <w:rPr>
                <w:sz w:val="20"/>
                <w:szCs w:val="20"/>
              </w:rPr>
            </w:pPr>
            <w:r w:rsidRPr="0099522C">
              <w:rPr>
                <w:color w:val="111111"/>
                <w:sz w:val="20"/>
                <w:szCs w:val="20"/>
              </w:rPr>
              <w:t>- Informe técnico que describa el sistema de tratamiento y cada una de sus partes, con fotografías fechadas y georreferenciadas que acrediten las labores de mantención y/o mejoras implementadas, boletas y/o facturas de servicios contratados, o nuevos implementos adquiridos para realizar mantención al sistema.</w:t>
            </w:r>
            <w:r w:rsidR="00226BCD" w:rsidRPr="0099522C">
              <w:rPr>
                <w:color w:val="111111"/>
                <w:sz w:val="20"/>
                <w:szCs w:val="20"/>
              </w:rPr>
              <w:t xml:space="preserve">      </w:t>
            </w:r>
          </w:p>
        </w:tc>
        <w:tc>
          <w:tcPr>
            <w:tcW w:w="1951" w:type="pct"/>
            <w:tcBorders>
              <w:top w:val="single" w:sz="8" w:space="0" w:color="666666"/>
              <w:left w:val="single" w:sz="8" w:space="0" w:color="666666"/>
              <w:bottom w:val="single" w:sz="8" w:space="0" w:color="666666"/>
              <w:right w:val="single" w:sz="8" w:space="0" w:color="666666"/>
            </w:tcBorders>
            <w:shd w:val="clear" w:color="auto" w:fill="FFFFFF"/>
          </w:tcPr>
          <w:p w14:paraId="3FC92E2F" w14:textId="0E28500F" w:rsidR="00C22710" w:rsidRPr="0099522C" w:rsidRDefault="00C22710" w:rsidP="0099522C">
            <w:pPr>
              <w:spacing w:after="0"/>
              <w:ind w:left="100" w:right="100"/>
              <w:jc w:val="both"/>
              <w:rPr>
                <w:color w:val="111111"/>
                <w:sz w:val="20"/>
                <w:szCs w:val="20"/>
              </w:rPr>
            </w:pPr>
            <w:r w:rsidRPr="0099522C">
              <w:rPr>
                <w:color w:val="111111"/>
                <w:sz w:val="20"/>
                <w:szCs w:val="20"/>
              </w:rPr>
              <w:t xml:space="preserve">Con fecha </w:t>
            </w:r>
            <w:r w:rsidR="00CA35A4" w:rsidRPr="0099522C">
              <w:rPr>
                <w:color w:val="111111"/>
                <w:sz w:val="20"/>
                <w:szCs w:val="20"/>
              </w:rPr>
              <w:t>0</w:t>
            </w:r>
            <w:r w:rsidRPr="0099522C">
              <w:rPr>
                <w:color w:val="111111"/>
                <w:sz w:val="20"/>
                <w:szCs w:val="20"/>
              </w:rPr>
              <w:t xml:space="preserve">4 de </w:t>
            </w:r>
            <w:r w:rsidR="00CA35A4" w:rsidRPr="0099522C">
              <w:rPr>
                <w:color w:val="111111"/>
                <w:sz w:val="20"/>
                <w:szCs w:val="20"/>
              </w:rPr>
              <w:t>junio</w:t>
            </w:r>
            <w:r w:rsidRPr="0099522C">
              <w:rPr>
                <w:color w:val="111111"/>
                <w:sz w:val="20"/>
                <w:szCs w:val="20"/>
              </w:rPr>
              <w:t xml:space="preserve"> de 202</w:t>
            </w:r>
            <w:r w:rsidR="00CA35A4" w:rsidRPr="0099522C">
              <w:rPr>
                <w:color w:val="111111"/>
                <w:sz w:val="20"/>
                <w:szCs w:val="20"/>
              </w:rPr>
              <w:t>1</w:t>
            </w:r>
            <w:r w:rsidRPr="0099522C">
              <w:rPr>
                <w:color w:val="111111"/>
                <w:sz w:val="20"/>
                <w:szCs w:val="20"/>
              </w:rPr>
              <w:t xml:space="preserve"> la titular</w:t>
            </w:r>
            <w:r w:rsidR="00B913E1" w:rsidRPr="0099522C">
              <w:rPr>
                <w:color w:val="111111"/>
                <w:sz w:val="20"/>
                <w:szCs w:val="20"/>
              </w:rPr>
              <w:t xml:space="preserve"> señala </w:t>
            </w:r>
            <w:r w:rsidR="00B913E1" w:rsidRPr="0099522C">
              <w:rPr>
                <w:i/>
                <w:iCs/>
                <w:color w:val="111111"/>
                <w:sz w:val="20"/>
                <w:szCs w:val="20"/>
              </w:rPr>
              <w:t>“Se anexa informe técnico que incluye descripción del sistema de tratamiento y cada una de sus partes, Procedimiento de operación y mantenimiento Programa de mantención de la planta de tratamiento, formulario para la inspección de la planta, documentos que se implementaron como una mejora del proceso a partir del 24/04/21. También se anexa evidencia de las actividades de mantención y mejoras realizadas mediante (fotografías fechadas y georreferenciadas que acrediten las labores realizadas, boletas y/o facturas de servicios contratados y nuevos implementos adquiridos para realizar mantención al sistema) (</w:t>
            </w:r>
            <w:r w:rsidR="00B913E1" w:rsidRPr="0099522C">
              <w:rPr>
                <w:b/>
                <w:bCs/>
                <w:i/>
                <w:iCs/>
                <w:color w:val="111111"/>
                <w:sz w:val="20"/>
                <w:szCs w:val="20"/>
              </w:rPr>
              <w:t>Ver Anexo 7)</w:t>
            </w:r>
            <w:r w:rsidR="00B913E1" w:rsidRPr="0099522C">
              <w:rPr>
                <w:i/>
                <w:iCs/>
                <w:color w:val="111111"/>
                <w:sz w:val="20"/>
                <w:szCs w:val="20"/>
              </w:rPr>
              <w:t>”</w:t>
            </w:r>
            <w:r w:rsidR="00B913E1" w:rsidRPr="0099522C">
              <w:rPr>
                <w:color w:val="111111"/>
                <w:sz w:val="20"/>
                <w:szCs w:val="20"/>
              </w:rPr>
              <w:t>.</w:t>
            </w:r>
            <w:r w:rsidRPr="0099522C">
              <w:rPr>
                <w:color w:val="111111"/>
                <w:sz w:val="20"/>
                <w:szCs w:val="20"/>
              </w:rPr>
              <w:t xml:space="preserve"> </w:t>
            </w:r>
            <w:r w:rsidR="00CA35A4" w:rsidRPr="0099522C">
              <w:rPr>
                <w:color w:val="111111"/>
                <w:sz w:val="20"/>
                <w:szCs w:val="20"/>
              </w:rPr>
              <w:t>A</w:t>
            </w:r>
            <w:r w:rsidRPr="0099522C">
              <w:rPr>
                <w:color w:val="111111"/>
                <w:sz w:val="20"/>
                <w:szCs w:val="20"/>
              </w:rPr>
              <w:t xml:space="preserve">compaña informe descriptivo del sistema de tratamiento con </w:t>
            </w:r>
            <w:r w:rsidR="00CA35A4" w:rsidRPr="0099522C">
              <w:rPr>
                <w:color w:val="111111"/>
                <w:sz w:val="20"/>
                <w:szCs w:val="20"/>
              </w:rPr>
              <w:t xml:space="preserve">anexo con </w:t>
            </w:r>
            <w:r w:rsidRPr="0099522C">
              <w:rPr>
                <w:color w:val="111111"/>
                <w:sz w:val="20"/>
                <w:szCs w:val="20"/>
              </w:rPr>
              <w:t>imágenes georreferenciadas y comprobantes de mantención de las diferentes partes del sistema de tratamiento.</w:t>
            </w:r>
          </w:p>
        </w:tc>
      </w:tr>
      <w:tr w:rsidR="00C22710" w:rsidRPr="0099522C" w14:paraId="7EC44FFB" w14:textId="77777777" w:rsidTr="006C3278">
        <w:trPr>
          <w:jc w:val="right"/>
        </w:trPr>
        <w:tc>
          <w:tcPr>
            <w:tcW w:w="1602" w:type="pct"/>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32714F0" w14:textId="77777777" w:rsidR="00C22710" w:rsidRPr="0099522C" w:rsidRDefault="00C22710" w:rsidP="0099522C">
            <w:pPr>
              <w:spacing w:after="0"/>
              <w:ind w:left="100" w:right="100"/>
              <w:jc w:val="both"/>
              <w:rPr>
                <w:b/>
                <w:bCs/>
                <w:i/>
                <w:iCs/>
                <w:sz w:val="20"/>
                <w:szCs w:val="20"/>
              </w:rPr>
            </w:pPr>
            <w:r w:rsidRPr="0099522C">
              <w:rPr>
                <w:b/>
                <w:bCs/>
                <w:i/>
                <w:iCs/>
                <w:color w:val="111111"/>
                <w:sz w:val="20"/>
                <w:szCs w:val="20"/>
              </w:rPr>
              <w:t xml:space="preserve">Durante 3 meses efectuar 1 monitoreo mensual adicional al comprometido en su RPM, respecto a la totalidad de </w:t>
            </w:r>
            <w:r w:rsidRPr="0099522C">
              <w:rPr>
                <w:b/>
                <w:bCs/>
                <w:i/>
                <w:iCs/>
                <w:color w:val="111111"/>
                <w:sz w:val="20"/>
                <w:szCs w:val="20"/>
              </w:rPr>
              <w:lastRenderedPageBreak/>
              <w:t>parámetros establecidos en dicha resolución.</w:t>
            </w:r>
          </w:p>
        </w:tc>
        <w:tc>
          <w:tcPr>
            <w:tcW w:w="1447" w:type="pct"/>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D5B1CD2" w14:textId="77777777" w:rsidR="00C22710" w:rsidRPr="0099522C" w:rsidRDefault="00C22710" w:rsidP="0099522C">
            <w:pPr>
              <w:spacing w:after="0"/>
              <w:ind w:left="100" w:right="100"/>
              <w:jc w:val="both"/>
              <w:rPr>
                <w:sz w:val="20"/>
                <w:szCs w:val="20"/>
              </w:rPr>
            </w:pPr>
            <w:r w:rsidRPr="0099522C">
              <w:rPr>
                <w:color w:val="111111"/>
                <w:sz w:val="20"/>
                <w:szCs w:val="20"/>
              </w:rPr>
              <w:lastRenderedPageBreak/>
              <w:t>- Copia de los 3 Informes adicionales de autocontrol.</w:t>
            </w:r>
          </w:p>
        </w:tc>
        <w:tc>
          <w:tcPr>
            <w:tcW w:w="1951" w:type="pct"/>
            <w:tcBorders>
              <w:top w:val="single" w:sz="8" w:space="0" w:color="666666"/>
              <w:left w:val="single" w:sz="8" w:space="0" w:color="666666"/>
              <w:bottom w:val="single" w:sz="8" w:space="0" w:color="666666"/>
              <w:right w:val="single" w:sz="8" w:space="0" w:color="666666"/>
            </w:tcBorders>
            <w:shd w:val="clear" w:color="auto" w:fill="FFFFFF"/>
          </w:tcPr>
          <w:p w14:paraId="0F01B3FD" w14:textId="120D52E2" w:rsidR="008251E6" w:rsidRPr="0099522C" w:rsidRDefault="00C22710" w:rsidP="0099522C">
            <w:pPr>
              <w:spacing w:after="0"/>
              <w:ind w:left="100" w:right="100"/>
              <w:jc w:val="both"/>
              <w:rPr>
                <w:color w:val="111111"/>
                <w:sz w:val="20"/>
                <w:szCs w:val="20"/>
              </w:rPr>
            </w:pPr>
            <w:r w:rsidRPr="0099522C">
              <w:rPr>
                <w:color w:val="111111"/>
                <w:sz w:val="20"/>
                <w:szCs w:val="20"/>
              </w:rPr>
              <w:t xml:space="preserve">En la presentación de fecha </w:t>
            </w:r>
            <w:r w:rsidR="00B913E1" w:rsidRPr="0099522C">
              <w:rPr>
                <w:color w:val="111111"/>
                <w:sz w:val="20"/>
                <w:szCs w:val="20"/>
              </w:rPr>
              <w:t>0</w:t>
            </w:r>
            <w:r w:rsidRPr="0099522C">
              <w:rPr>
                <w:color w:val="111111"/>
                <w:sz w:val="20"/>
                <w:szCs w:val="20"/>
              </w:rPr>
              <w:t xml:space="preserve">4 de </w:t>
            </w:r>
            <w:r w:rsidR="00B913E1" w:rsidRPr="0099522C">
              <w:rPr>
                <w:color w:val="111111"/>
                <w:sz w:val="20"/>
                <w:szCs w:val="20"/>
              </w:rPr>
              <w:t xml:space="preserve">junio </w:t>
            </w:r>
            <w:r w:rsidRPr="0099522C">
              <w:rPr>
                <w:color w:val="111111"/>
                <w:sz w:val="20"/>
                <w:szCs w:val="20"/>
              </w:rPr>
              <w:t>de 202</w:t>
            </w:r>
            <w:r w:rsidR="00B913E1" w:rsidRPr="0099522C">
              <w:rPr>
                <w:color w:val="111111"/>
                <w:sz w:val="20"/>
                <w:szCs w:val="20"/>
              </w:rPr>
              <w:t>1</w:t>
            </w:r>
            <w:r w:rsidRPr="0099522C">
              <w:rPr>
                <w:color w:val="111111"/>
                <w:sz w:val="20"/>
                <w:szCs w:val="20"/>
              </w:rPr>
              <w:t xml:space="preserve"> la titular </w:t>
            </w:r>
            <w:r w:rsidR="00B913E1" w:rsidRPr="0099522C">
              <w:rPr>
                <w:color w:val="111111"/>
                <w:sz w:val="20"/>
                <w:szCs w:val="20"/>
              </w:rPr>
              <w:t>señala “</w:t>
            </w:r>
            <w:r w:rsidR="00B913E1" w:rsidRPr="0099522C">
              <w:rPr>
                <w:i/>
                <w:iCs/>
                <w:color w:val="111111"/>
                <w:sz w:val="20"/>
                <w:szCs w:val="20"/>
              </w:rPr>
              <w:t>En vista</w:t>
            </w:r>
            <w:r w:rsidR="00B913E1" w:rsidRPr="0099522C">
              <w:rPr>
                <w:color w:val="111111"/>
                <w:sz w:val="20"/>
                <w:szCs w:val="20"/>
              </w:rPr>
              <w:t xml:space="preserve"> </w:t>
            </w:r>
            <w:r w:rsidR="00B913E1" w:rsidRPr="0099522C">
              <w:rPr>
                <w:i/>
                <w:iCs/>
                <w:color w:val="111111"/>
                <w:sz w:val="20"/>
                <w:szCs w:val="20"/>
              </w:rPr>
              <w:t>que somos</w:t>
            </w:r>
            <w:r w:rsidR="00B913E1" w:rsidRPr="0099522C">
              <w:rPr>
                <w:color w:val="111111"/>
                <w:sz w:val="20"/>
                <w:szCs w:val="20"/>
              </w:rPr>
              <w:t xml:space="preserve"> </w:t>
            </w:r>
            <w:r w:rsidR="00B913E1" w:rsidRPr="0099522C">
              <w:rPr>
                <w:i/>
                <w:iCs/>
                <w:color w:val="111111"/>
                <w:sz w:val="20"/>
                <w:szCs w:val="20"/>
              </w:rPr>
              <w:t xml:space="preserve">una planta procesadora de fruta y desde el mes de Mayo nos encontramos sin </w:t>
            </w:r>
            <w:r w:rsidR="00B913E1" w:rsidRPr="0099522C">
              <w:rPr>
                <w:i/>
                <w:iCs/>
                <w:color w:val="111111"/>
                <w:sz w:val="20"/>
                <w:szCs w:val="20"/>
              </w:rPr>
              <w:lastRenderedPageBreak/>
              <w:t>producción, debido al fin de la temporada de fruta, condición que se mantendrá hasta la reanudación de los procesos, no podremos realizar en este momento los muestreos adicionales de autocontrol sin embargo, se realizó la solicitud al laboratorio para agendar desde ya estas mediciones que están contempladas en la programación anual plan de trabajo de la planta de tratamiento de RILES para el inicio del proceso productivo, por lo que se anexa solicitud realizada (</w:t>
            </w:r>
            <w:r w:rsidR="00B913E1" w:rsidRPr="0099522C">
              <w:rPr>
                <w:b/>
                <w:bCs/>
                <w:i/>
                <w:iCs/>
                <w:color w:val="111111"/>
                <w:sz w:val="20"/>
                <w:szCs w:val="20"/>
              </w:rPr>
              <w:t>Ver Anexo 8)</w:t>
            </w:r>
            <w:r w:rsidR="00A172D1" w:rsidRPr="0099522C">
              <w:rPr>
                <w:b/>
                <w:bCs/>
                <w:i/>
                <w:iCs/>
                <w:color w:val="111111"/>
                <w:sz w:val="20"/>
                <w:szCs w:val="20"/>
              </w:rPr>
              <w:t>.</w:t>
            </w:r>
            <w:r w:rsidR="00B913E1" w:rsidRPr="0099522C">
              <w:rPr>
                <w:color w:val="111111"/>
                <w:sz w:val="20"/>
                <w:szCs w:val="20"/>
              </w:rPr>
              <w:t xml:space="preserve">”. </w:t>
            </w:r>
            <w:r w:rsidRPr="0099522C">
              <w:rPr>
                <w:color w:val="111111"/>
                <w:sz w:val="20"/>
                <w:szCs w:val="20"/>
              </w:rPr>
              <w:t xml:space="preserve">adjunta </w:t>
            </w:r>
            <w:r w:rsidR="00322BF0" w:rsidRPr="0099522C">
              <w:rPr>
                <w:color w:val="111111"/>
                <w:sz w:val="20"/>
                <w:szCs w:val="20"/>
              </w:rPr>
              <w:t>la siguiente documentación:</w:t>
            </w:r>
          </w:p>
          <w:p w14:paraId="14ACED47" w14:textId="77777777" w:rsidR="00322BF0" w:rsidRPr="0099522C" w:rsidRDefault="00322BF0" w:rsidP="0099522C">
            <w:pPr>
              <w:spacing w:after="0"/>
              <w:ind w:left="100" w:right="100"/>
              <w:jc w:val="both"/>
              <w:rPr>
                <w:color w:val="111111"/>
                <w:sz w:val="20"/>
                <w:szCs w:val="20"/>
              </w:rPr>
            </w:pPr>
            <w:r w:rsidRPr="0099522C">
              <w:rPr>
                <w:color w:val="111111"/>
                <w:sz w:val="20"/>
                <w:szCs w:val="20"/>
              </w:rPr>
              <w:t>-Correo enviado del titular, adjuntando un programa anual de servicios necesarios a realizar el año 2021 y 2022, solicitando cotización al respecto.</w:t>
            </w:r>
          </w:p>
          <w:p w14:paraId="7A9F2CAD" w14:textId="77777777" w:rsidR="008251E6" w:rsidRPr="0099522C" w:rsidRDefault="008251E6" w:rsidP="0099522C">
            <w:pPr>
              <w:spacing w:after="0"/>
              <w:ind w:left="100" w:right="100"/>
              <w:jc w:val="both"/>
              <w:rPr>
                <w:color w:val="111111"/>
                <w:sz w:val="20"/>
                <w:szCs w:val="20"/>
              </w:rPr>
            </w:pPr>
            <w:r w:rsidRPr="0099522C">
              <w:rPr>
                <w:color w:val="111111"/>
                <w:sz w:val="20"/>
                <w:szCs w:val="20"/>
              </w:rPr>
              <w:t>En presentación del 14 de diciembre de 2021, la titular adjunta los informes adicionales comprometidos, que son a saber:</w:t>
            </w:r>
          </w:p>
          <w:p w14:paraId="252C22F3" w14:textId="77777777" w:rsidR="008251E6" w:rsidRPr="0099522C" w:rsidRDefault="008251E6" w:rsidP="0099522C">
            <w:pPr>
              <w:spacing w:after="0"/>
              <w:ind w:left="100" w:right="100"/>
              <w:jc w:val="both"/>
              <w:rPr>
                <w:color w:val="111111"/>
                <w:sz w:val="20"/>
                <w:szCs w:val="20"/>
              </w:rPr>
            </w:pPr>
            <w:r w:rsidRPr="0099522C">
              <w:rPr>
                <w:color w:val="111111"/>
                <w:sz w:val="20"/>
                <w:szCs w:val="20"/>
              </w:rPr>
              <w:t>-Informe de ensayo, realizado por DICTUC, N°1568454, de fecha 21 de octubre de 2021.</w:t>
            </w:r>
          </w:p>
          <w:p w14:paraId="53B4E651" w14:textId="35680B03" w:rsidR="008251E6" w:rsidRPr="0099522C" w:rsidRDefault="008251E6" w:rsidP="0099522C">
            <w:pPr>
              <w:spacing w:after="0"/>
              <w:ind w:left="100" w:right="100"/>
              <w:jc w:val="both"/>
              <w:rPr>
                <w:color w:val="111111"/>
                <w:sz w:val="20"/>
                <w:szCs w:val="20"/>
              </w:rPr>
            </w:pPr>
            <w:r w:rsidRPr="0099522C">
              <w:rPr>
                <w:color w:val="111111"/>
                <w:sz w:val="20"/>
                <w:szCs w:val="20"/>
              </w:rPr>
              <w:t>- Informe de ensayo, realizado por DICTUC, N°1569397, de fecha 09 de noviembre de 2021.</w:t>
            </w:r>
          </w:p>
          <w:p w14:paraId="0BDED5FF" w14:textId="7C27A3C0" w:rsidR="008251E6" w:rsidRPr="0099522C" w:rsidRDefault="008251E6" w:rsidP="0099522C">
            <w:pPr>
              <w:spacing w:after="0"/>
              <w:ind w:left="100" w:right="100"/>
              <w:jc w:val="both"/>
              <w:rPr>
                <w:color w:val="111111"/>
                <w:sz w:val="20"/>
                <w:szCs w:val="20"/>
              </w:rPr>
            </w:pPr>
            <w:r w:rsidRPr="0099522C">
              <w:rPr>
                <w:color w:val="111111"/>
                <w:sz w:val="20"/>
                <w:szCs w:val="20"/>
              </w:rPr>
              <w:t>- Informe de ensayo, realizado por DICTUC, N°1571148, de fecha 29 de noviembre de 2021.</w:t>
            </w:r>
          </w:p>
        </w:tc>
      </w:tr>
      <w:tr w:rsidR="00C22710" w:rsidRPr="0099522C" w14:paraId="600B653F" w14:textId="77777777" w:rsidTr="006C3278">
        <w:trPr>
          <w:jc w:val="right"/>
        </w:trPr>
        <w:tc>
          <w:tcPr>
            <w:tcW w:w="1602" w:type="pct"/>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3D40CD" w14:textId="77777777" w:rsidR="00C22710" w:rsidRPr="0099522C" w:rsidRDefault="00C22710" w:rsidP="0099522C">
            <w:pPr>
              <w:spacing w:after="0"/>
              <w:ind w:left="100" w:right="100"/>
              <w:jc w:val="both"/>
              <w:rPr>
                <w:b/>
                <w:bCs/>
                <w:i/>
                <w:iCs/>
                <w:sz w:val="20"/>
                <w:szCs w:val="20"/>
              </w:rPr>
            </w:pPr>
            <w:r w:rsidRPr="0099522C">
              <w:rPr>
                <w:b/>
                <w:bCs/>
                <w:i/>
                <w:iCs/>
                <w:color w:val="111111"/>
                <w:sz w:val="20"/>
                <w:szCs w:val="20"/>
              </w:rPr>
              <w:lastRenderedPageBreak/>
              <w:t>Realizar un Control diario del Caudal, Temperatura y pH de efluente.</w:t>
            </w:r>
          </w:p>
        </w:tc>
        <w:tc>
          <w:tcPr>
            <w:tcW w:w="1447" w:type="pct"/>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4EBD29C" w14:textId="77777777" w:rsidR="00C22710" w:rsidRPr="0099522C" w:rsidRDefault="00C22710" w:rsidP="0099522C">
            <w:pPr>
              <w:spacing w:after="0"/>
              <w:ind w:left="100" w:right="100"/>
              <w:jc w:val="both"/>
              <w:rPr>
                <w:sz w:val="20"/>
                <w:szCs w:val="20"/>
              </w:rPr>
            </w:pPr>
            <w:r w:rsidRPr="0099522C">
              <w:rPr>
                <w:color w:val="111111"/>
                <w:sz w:val="20"/>
                <w:szCs w:val="20"/>
              </w:rPr>
              <w:t>- Planilla en formato .xls o .xlsx, con los registros diarios de Caudal, Temperatura y pH.</w:t>
            </w:r>
          </w:p>
        </w:tc>
        <w:tc>
          <w:tcPr>
            <w:tcW w:w="1951" w:type="pct"/>
            <w:tcBorders>
              <w:top w:val="single" w:sz="8" w:space="0" w:color="666666"/>
              <w:left w:val="single" w:sz="8" w:space="0" w:color="666666"/>
              <w:bottom w:val="single" w:sz="8" w:space="0" w:color="666666"/>
              <w:right w:val="single" w:sz="8" w:space="0" w:color="666666"/>
            </w:tcBorders>
            <w:shd w:val="clear" w:color="auto" w:fill="FFFFFF"/>
          </w:tcPr>
          <w:p w14:paraId="45FB9838" w14:textId="3CA950B7" w:rsidR="00C22710" w:rsidRPr="0099522C" w:rsidRDefault="00C22710" w:rsidP="0099522C">
            <w:pPr>
              <w:spacing w:after="0"/>
              <w:ind w:left="100" w:right="100"/>
              <w:jc w:val="both"/>
              <w:rPr>
                <w:color w:val="111111"/>
                <w:sz w:val="20"/>
                <w:szCs w:val="20"/>
              </w:rPr>
            </w:pPr>
            <w:r w:rsidRPr="0099522C">
              <w:rPr>
                <w:color w:val="111111"/>
                <w:sz w:val="20"/>
                <w:szCs w:val="20"/>
              </w:rPr>
              <w:t xml:space="preserve">En la presentación de fecha </w:t>
            </w:r>
            <w:r w:rsidR="00322BF0" w:rsidRPr="0099522C">
              <w:rPr>
                <w:color w:val="111111"/>
                <w:sz w:val="20"/>
                <w:szCs w:val="20"/>
              </w:rPr>
              <w:t>04</w:t>
            </w:r>
            <w:r w:rsidRPr="0099522C">
              <w:rPr>
                <w:color w:val="111111"/>
                <w:sz w:val="20"/>
                <w:szCs w:val="20"/>
              </w:rPr>
              <w:t xml:space="preserve"> de </w:t>
            </w:r>
            <w:r w:rsidR="00322BF0" w:rsidRPr="0099522C">
              <w:rPr>
                <w:color w:val="111111"/>
                <w:sz w:val="20"/>
                <w:szCs w:val="20"/>
              </w:rPr>
              <w:t xml:space="preserve">junio </w:t>
            </w:r>
            <w:r w:rsidRPr="0099522C">
              <w:rPr>
                <w:color w:val="111111"/>
                <w:sz w:val="20"/>
                <w:szCs w:val="20"/>
              </w:rPr>
              <w:t>de 202</w:t>
            </w:r>
            <w:r w:rsidR="00322BF0" w:rsidRPr="0099522C">
              <w:rPr>
                <w:color w:val="111111"/>
                <w:sz w:val="20"/>
                <w:szCs w:val="20"/>
              </w:rPr>
              <w:t>1</w:t>
            </w:r>
            <w:r w:rsidRPr="0099522C">
              <w:rPr>
                <w:color w:val="111111"/>
                <w:sz w:val="20"/>
                <w:szCs w:val="20"/>
              </w:rPr>
              <w:t xml:space="preserve"> se acompañan planillas de control diario de Caudal, Temperatura y pH del efluente, los cuales se realizaron durante todo el mes de </w:t>
            </w:r>
            <w:r w:rsidR="00322BF0" w:rsidRPr="0099522C">
              <w:rPr>
                <w:color w:val="111111"/>
                <w:sz w:val="20"/>
                <w:szCs w:val="20"/>
              </w:rPr>
              <w:t xml:space="preserve">enero, febrero y diciembre de </w:t>
            </w:r>
            <w:r w:rsidR="00322BF0" w:rsidRPr="0099522C">
              <w:rPr>
                <w:color w:val="111111"/>
                <w:sz w:val="20"/>
                <w:szCs w:val="20"/>
              </w:rPr>
              <w:lastRenderedPageBreak/>
              <w:t>2017, enero, marzo, abril, septiembre, diciembre de 2018, enero, agosto, septiembre, octubre, noviembre y diciembre de 2019, y marzo de 2020.</w:t>
            </w:r>
          </w:p>
        </w:tc>
      </w:tr>
    </w:tbl>
    <w:p w14:paraId="303817FA" w14:textId="77777777" w:rsidR="00C22710" w:rsidRPr="007B7011" w:rsidRDefault="00C22710" w:rsidP="004B4DD1">
      <w:pPr>
        <w:spacing w:after="0"/>
      </w:pPr>
    </w:p>
    <w:p w14:paraId="710CD33D" w14:textId="77777777" w:rsidR="004B4DD1" w:rsidRDefault="00A57DD6" w:rsidP="004B4DD1">
      <w:pPr>
        <w:spacing w:after="0" w:line="259" w:lineRule="auto"/>
        <w:ind w:firstLine="1418"/>
        <w:jc w:val="both"/>
      </w:pPr>
      <w:r w:rsidRPr="007B7011">
        <w:t xml:space="preserve">Que analizados los antecedentes es posible concluir que el titular ha dado cumplimiento al requerimiento de información realizado mediante la Res. Ex. </w:t>
      </w:r>
      <w:proofErr w:type="spellStart"/>
      <w:r w:rsidRPr="007B7011">
        <w:t>N°</w:t>
      </w:r>
      <w:proofErr w:type="spellEnd"/>
      <w:r w:rsidRPr="007B7011">
        <w:t xml:space="preserve"> 5</w:t>
      </w:r>
      <w:r w:rsidR="00E269F4" w:rsidRPr="007B7011">
        <w:t>63</w:t>
      </w:r>
      <w:r w:rsidRPr="007B7011">
        <w:t>, de fecha 08 de marzo de 2021</w:t>
      </w:r>
      <w:r w:rsidR="005326FE" w:rsidRPr="007B7011">
        <w:t xml:space="preserve">, y, </w:t>
      </w:r>
      <w:r w:rsidRPr="007B7011">
        <w:t xml:space="preserve">en consecuencia, </w:t>
      </w:r>
      <w:r w:rsidR="005326FE" w:rsidRPr="007B7011">
        <w:t>en virtud de</w:t>
      </w:r>
      <w:r w:rsidR="00802959" w:rsidRPr="007B7011">
        <w:t xml:space="preserve"> </w:t>
      </w:r>
      <w:r w:rsidR="005326FE" w:rsidRPr="007B7011">
        <w:t>los artículo</w:t>
      </w:r>
      <w:r w:rsidR="00802959" w:rsidRPr="007B7011">
        <w:t>s</w:t>
      </w:r>
      <w:r w:rsidR="005326FE" w:rsidRPr="007B7011">
        <w:t xml:space="preserve"> 7°, 8° y 9° de la Ley 19.880,</w:t>
      </w:r>
      <w:r w:rsidR="00802959" w:rsidRPr="007B7011">
        <w:t xml:space="preserve"> </w:t>
      </w:r>
      <w:r w:rsidRPr="007B7011">
        <w:t xml:space="preserve">corresponde poner término a la investigación y proceder a publicar en la página web del Sistema Nacional de Fiscalización Ambiental (SNIFA) los Informes de Fiscalización previamente individualizados en la Tabla </w:t>
      </w:r>
      <w:proofErr w:type="spellStart"/>
      <w:r w:rsidRPr="007B7011">
        <w:t>N°</w:t>
      </w:r>
      <w:proofErr w:type="spellEnd"/>
      <w:r w:rsidRPr="007B7011">
        <w:t xml:space="preserve"> 1. </w:t>
      </w:r>
    </w:p>
    <w:p w14:paraId="476AA086" w14:textId="77777777" w:rsidR="004B4DD1" w:rsidRDefault="004B4DD1" w:rsidP="004B4DD1">
      <w:pPr>
        <w:spacing w:after="0" w:line="259" w:lineRule="auto"/>
        <w:ind w:firstLine="1418"/>
        <w:jc w:val="both"/>
      </w:pPr>
    </w:p>
    <w:p w14:paraId="46302C23" w14:textId="7CD42142" w:rsidR="004B4DD1" w:rsidRPr="004B4DD1" w:rsidRDefault="004B4DD1" w:rsidP="004B4DD1">
      <w:pPr>
        <w:spacing w:after="280" w:line="259" w:lineRule="auto"/>
        <w:ind w:firstLine="1418"/>
        <w:jc w:val="both"/>
      </w:pPr>
      <w:r w:rsidRPr="004B4DD1">
        <w:rPr>
          <w:color w:val="000000"/>
        </w:rPr>
        <w:t>Lo anterior, no obstará a la facultad de esta Superintendencia de ponderar la presente gestión como antecedente en futuros procedimientos sancionatorios, en caso de constarse nuevos incumplimientos por parte del titular.  </w:t>
      </w:r>
    </w:p>
    <w:p w14:paraId="6E37A310" w14:textId="77777777" w:rsidR="00226BCD" w:rsidRPr="007B7011" w:rsidRDefault="00226BCD" w:rsidP="00226BCD">
      <w:pPr>
        <w:tabs>
          <w:tab w:val="left" w:pos="900"/>
        </w:tabs>
        <w:spacing w:after="0"/>
        <w:ind w:right="17"/>
        <w:jc w:val="center"/>
        <w:rPr>
          <w:rFonts w:ascii="Source Sans Pro" w:eastAsia="Times New Roman" w:hAnsi="Source Sans Pro" w:cstheme="minorHAnsi"/>
          <w:lang w:eastAsia="es-ES"/>
        </w:rPr>
      </w:pPr>
      <w:r w:rsidRPr="007B7011">
        <w:rPr>
          <w:rFonts w:ascii="Source Sans Pro" w:eastAsia="Times New Roman" w:hAnsi="Source Sans Pro" w:cstheme="minorHAnsi"/>
          <w:lang w:eastAsia="es-ES"/>
        </w:rPr>
        <w:t>Sin otro particular, se despide atentamente.</w:t>
      </w:r>
    </w:p>
    <w:p w14:paraId="67778749" w14:textId="77777777" w:rsidR="00226BCD" w:rsidRPr="007B7011" w:rsidRDefault="00226BCD" w:rsidP="00226BCD">
      <w:pPr>
        <w:tabs>
          <w:tab w:val="left" w:pos="900"/>
        </w:tabs>
        <w:spacing w:after="0"/>
        <w:ind w:right="17" w:firstLine="1843"/>
        <w:jc w:val="both"/>
        <w:rPr>
          <w:rFonts w:ascii="Source Sans Pro" w:eastAsia="Times New Roman" w:hAnsi="Source Sans Pro" w:cstheme="minorHAnsi"/>
          <w:lang w:eastAsia="es-ES"/>
        </w:rPr>
      </w:pPr>
    </w:p>
    <w:p w14:paraId="5C0F4282" w14:textId="77777777" w:rsidR="00802959" w:rsidRPr="007B7011" w:rsidRDefault="00802959" w:rsidP="00226BCD">
      <w:pPr>
        <w:tabs>
          <w:tab w:val="left" w:pos="900"/>
        </w:tabs>
        <w:spacing w:after="0"/>
        <w:ind w:right="17" w:firstLine="1843"/>
        <w:jc w:val="center"/>
        <w:rPr>
          <w:rFonts w:ascii="Source Sans Pro" w:eastAsia="Times New Roman" w:hAnsi="Source Sans Pro" w:cstheme="minorHAnsi"/>
          <w:lang w:eastAsia="es-ES"/>
        </w:rPr>
      </w:pPr>
    </w:p>
    <w:p w14:paraId="0114E54E" w14:textId="50776CD0" w:rsidR="005326FE" w:rsidRPr="007B7011" w:rsidRDefault="005326FE" w:rsidP="00226BCD">
      <w:pPr>
        <w:tabs>
          <w:tab w:val="left" w:pos="900"/>
        </w:tabs>
        <w:spacing w:after="0"/>
        <w:ind w:right="17" w:firstLine="1843"/>
        <w:jc w:val="center"/>
        <w:rPr>
          <w:rFonts w:ascii="Source Sans Pro" w:eastAsia="Times New Roman" w:hAnsi="Source Sans Pro" w:cstheme="minorHAnsi"/>
          <w:lang w:eastAsia="es-ES"/>
        </w:rPr>
      </w:pPr>
    </w:p>
    <w:p w14:paraId="10963D82" w14:textId="6EC264D0" w:rsidR="00802959" w:rsidRPr="007B7011" w:rsidRDefault="00802959" w:rsidP="00226BCD">
      <w:pPr>
        <w:tabs>
          <w:tab w:val="left" w:pos="900"/>
        </w:tabs>
        <w:spacing w:after="0"/>
        <w:ind w:right="17" w:firstLine="1843"/>
        <w:jc w:val="center"/>
        <w:rPr>
          <w:rFonts w:ascii="Source Sans Pro" w:eastAsia="Times New Roman" w:hAnsi="Source Sans Pro" w:cstheme="minorHAnsi"/>
          <w:lang w:eastAsia="es-ES"/>
        </w:rPr>
      </w:pPr>
    </w:p>
    <w:p w14:paraId="32A26F6E" w14:textId="1C99B025" w:rsidR="00802959" w:rsidRPr="007B7011" w:rsidRDefault="00802959" w:rsidP="00226BCD">
      <w:pPr>
        <w:tabs>
          <w:tab w:val="left" w:pos="900"/>
        </w:tabs>
        <w:spacing w:after="0"/>
        <w:ind w:right="17" w:firstLine="1843"/>
        <w:jc w:val="center"/>
        <w:rPr>
          <w:rFonts w:ascii="Source Sans Pro" w:eastAsia="Times New Roman" w:hAnsi="Source Sans Pro" w:cstheme="minorHAnsi"/>
          <w:lang w:eastAsia="es-ES"/>
        </w:rPr>
      </w:pPr>
    </w:p>
    <w:p w14:paraId="4F074578" w14:textId="77777777" w:rsidR="00802959" w:rsidRPr="007B7011" w:rsidRDefault="00802959" w:rsidP="00226BCD">
      <w:pPr>
        <w:tabs>
          <w:tab w:val="left" w:pos="900"/>
        </w:tabs>
        <w:spacing w:after="0"/>
        <w:ind w:right="17" w:firstLine="1843"/>
        <w:jc w:val="center"/>
        <w:rPr>
          <w:rFonts w:ascii="Source Sans Pro" w:eastAsia="Times New Roman" w:hAnsi="Source Sans Pro" w:cstheme="minorHAnsi"/>
          <w:lang w:eastAsia="es-ES"/>
        </w:rPr>
      </w:pPr>
    </w:p>
    <w:p w14:paraId="2FE5B498" w14:textId="77777777" w:rsidR="00226BCD" w:rsidRPr="007B7011" w:rsidRDefault="00226BCD" w:rsidP="00226BCD">
      <w:pPr>
        <w:tabs>
          <w:tab w:val="left" w:pos="900"/>
        </w:tabs>
        <w:spacing w:after="0"/>
        <w:ind w:right="17"/>
        <w:jc w:val="center"/>
        <w:rPr>
          <w:rFonts w:ascii="Source Sans Pro" w:eastAsia="Times New Roman" w:hAnsi="Source Sans Pro" w:cstheme="minorHAnsi"/>
          <w:b/>
          <w:lang w:val="es-ES" w:eastAsia="es-ES"/>
        </w:rPr>
      </w:pPr>
      <w:r w:rsidRPr="29718D42">
        <w:rPr>
          <w:rFonts w:ascii="Source Sans Pro" w:eastAsia="Times New Roman" w:hAnsi="Source Sans Pro"/>
          <w:b/>
          <w:bCs/>
          <w:lang w:val="es-ES" w:eastAsia="es-ES"/>
        </w:rPr>
        <w:t>….</w:t>
      </w:r>
    </w:p>
    <w:p w14:paraId="7E1A45E5" w14:textId="4C1D7F43" w:rsidR="257C4981" w:rsidRDefault="257C4981" w:rsidP="29718D42">
      <w:pPr>
        <w:tabs>
          <w:tab w:val="left" w:pos="900"/>
        </w:tabs>
        <w:spacing w:after="0" w:line="240" w:lineRule="auto"/>
        <w:ind w:right="17"/>
        <w:jc w:val="center"/>
        <w:rPr>
          <w:rFonts w:ascii="Source Sans Pro" w:eastAsia="Times New Roman" w:hAnsi="Source Sans Pro"/>
          <w:b/>
          <w:bCs/>
          <w:lang w:val="es-ES" w:eastAsia="es-ES"/>
        </w:rPr>
      </w:pPr>
      <w:r w:rsidRPr="29718D42">
        <w:rPr>
          <w:rFonts w:ascii="Source Sans Pro" w:eastAsia="Times New Roman" w:hAnsi="Source Sans Pro"/>
          <w:b/>
          <w:bCs/>
          <w:lang w:val="es-ES" w:eastAsia="es-ES"/>
        </w:rPr>
        <w:t>Daniel Garcés Paredes</w:t>
      </w:r>
    </w:p>
    <w:p w14:paraId="3CC07228" w14:textId="54258F67" w:rsidR="00226BCD" w:rsidRPr="007B7011" w:rsidRDefault="00226BCD" w:rsidP="29718D42">
      <w:pPr>
        <w:tabs>
          <w:tab w:val="left" w:pos="900"/>
        </w:tabs>
        <w:spacing w:after="0" w:line="240" w:lineRule="auto"/>
        <w:ind w:right="17"/>
        <w:jc w:val="center"/>
        <w:rPr>
          <w:rFonts w:ascii="Source Sans Pro" w:eastAsia="Times New Roman" w:hAnsi="Source Sans Pro"/>
          <w:b/>
          <w:bCs/>
          <w:lang w:val="es-ES" w:eastAsia="es-ES"/>
        </w:rPr>
      </w:pPr>
      <w:r w:rsidRPr="29718D42">
        <w:rPr>
          <w:rFonts w:ascii="Source Sans Pro" w:eastAsia="Times New Roman" w:hAnsi="Source Sans Pro"/>
          <w:b/>
          <w:bCs/>
          <w:lang w:val="es-ES" w:eastAsia="es-ES"/>
        </w:rPr>
        <w:t>Jefa</w:t>
      </w:r>
      <w:r w:rsidR="1E965E79" w:rsidRPr="29718D42">
        <w:rPr>
          <w:rFonts w:ascii="Source Sans Pro" w:eastAsia="Times New Roman" w:hAnsi="Source Sans Pro"/>
          <w:b/>
          <w:bCs/>
          <w:lang w:val="es-ES" w:eastAsia="es-ES"/>
        </w:rPr>
        <w:t>tura</w:t>
      </w:r>
      <w:r w:rsidRPr="29718D42">
        <w:rPr>
          <w:rFonts w:ascii="Source Sans Pro" w:eastAsia="Times New Roman" w:hAnsi="Source Sans Pro"/>
          <w:b/>
          <w:bCs/>
          <w:lang w:val="es-ES" w:eastAsia="es-ES"/>
        </w:rPr>
        <w:t xml:space="preserve"> del Departamento de Sanción y Cumplimiento</w:t>
      </w:r>
    </w:p>
    <w:p w14:paraId="5DA1C775" w14:textId="084E3885" w:rsidR="00AB2B0B" w:rsidRPr="00802959" w:rsidRDefault="00226BCD" w:rsidP="00802959">
      <w:pPr>
        <w:spacing w:line="240" w:lineRule="auto"/>
        <w:jc w:val="center"/>
        <w:rPr>
          <w:rFonts w:ascii="Source Sans Pro" w:eastAsia="Times New Roman" w:hAnsi="Source Sans Pro" w:cstheme="minorHAnsi"/>
          <w:b/>
          <w:lang w:val="es-ES" w:eastAsia="es-ES"/>
        </w:rPr>
      </w:pPr>
      <w:r w:rsidRPr="007B7011">
        <w:rPr>
          <w:rFonts w:ascii="Source Sans Pro" w:eastAsia="Times New Roman" w:hAnsi="Source Sans Pro" w:cstheme="minorHAnsi"/>
          <w:b/>
          <w:lang w:val="es-ES" w:eastAsia="es-ES"/>
        </w:rPr>
        <w:t>Superintendencia del Medio Ambiente</w:t>
      </w:r>
    </w:p>
    <w:p w14:paraId="0C48138B" w14:textId="77777777" w:rsidR="00922F89" w:rsidRPr="00FC51F4" w:rsidRDefault="00922F89" w:rsidP="00951BFD">
      <w:pPr>
        <w:spacing w:after="0" w:line="240" w:lineRule="auto"/>
        <w:jc w:val="center"/>
        <w:rPr>
          <w:sz w:val="24"/>
          <w:szCs w:val="24"/>
        </w:rPr>
      </w:pPr>
    </w:p>
    <w:sectPr w:rsidR="00922F89" w:rsidRPr="00FC51F4" w:rsidSect="00AB2B0B">
      <w:headerReference w:type="default" r:id="rId8"/>
      <w:footerReference w:type="default" r:id="rId9"/>
      <w:pgSz w:w="12240" w:h="15840" w:code="119"/>
      <w:pgMar w:top="243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75142" w14:textId="77777777" w:rsidR="0022047E" w:rsidRDefault="0022047E" w:rsidP="00922F89">
      <w:pPr>
        <w:spacing w:after="0" w:line="240" w:lineRule="auto"/>
      </w:pPr>
      <w:r>
        <w:separator/>
      </w:r>
    </w:p>
  </w:endnote>
  <w:endnote w:type="continuationSeparator" w:id="0">
    <w:p w14:paraId="08CAEE9A" w14:textId="77777777" w:rsidR="0022047E" w:rsidRDefault="0022047E" w:rsidP="00922F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ource Sans Pro">
    <w:panose1 w:val="020B0503030403020204"/>
    <w:charset w:val="00"/>
    <w:family w:val="swiss"/>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gobCL">
    <w:altName w:val="Calibri"/>
    <w:panose1 w:val="020B0604020202020204"/>
    <w:charset w:val="4D"/>
    <w:family w:val="auto"/>
    <w:notTrueType/>
    <w:pitch w:val="variable"/>
    <w:sig w:usb0="8000002F" w:usb1="4000005B" w:usb2="00000000" w:usb3="00000000" w:csb0="0000011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47585" w14:textId="77777777" w:rsidR="00E52FEF" w:rsidRDefault="00E52FEF" w:rsidP="00E52FEF">
    <w:pPr>
      <w:pStyle w:val="Piedepgina"/>
      <w:jc w:val="center"/>
      <w:rPr>
        <w:rFonts w:ascii="gobCL" w:hAnsi="gobCL"/>
        <w:b/>
        <w:color w:val="000000"/>
        <w:sz w:val="16"/>
        <w:szCs w:val="16"/>
      </w:rPr>
    </w:pPr>
  </w:p>
  <w:p w14:paraId="65B7CEAF" w14:textId="77777777" w:rsidR="00E52FEF" w:rsidRDefault="00E52FEF" w:rsidP="00E52FEF">
    <w:pPr>
      <w:pStyle w:val="Piedepgina"/>
      <w:jc w:val="center"/>
      <w:rPr>
        <w:rFonts w:ascii="gobCL" w:hAnsi="gobCL"/>
        <w:b/>
        <w:color w:val="000000"/>
        <w:sz w:val="16"/>
        <w:szCs w:val="16"/>
      </w:rPr>
    </w:pPr>
  </w:p>
  <w:p w14:paraId="40C0426A" w14:textId="77777777" w:rsidR="00035FDB" w:rsidRDefault="00035FDB" w:rsidP="00035FDB">
    <w:pPr>
      <w:pStyle w:val="Piedepgina"/>
      <w:mirrorIndents/>
      <w:rPr>
        <w:rFonts w:ascii="gobCL" w:hAnsi="gobCL"/>
        <w:b/>
        <w:color w:val="000000"/>
        <w:sz w:val="16"/>
        <w:szCs w:val="16"/>
      </w:rPr>
    </w:pPr>
    <w:r>
      <w:rPr>
        <w:noProof/>
        <w:lang w:eastAsia="es-CL"/>
      </w:rPr>
      <w:drawing>
        <wp:anchor distT="0" distB="0" distL="114300" distR="114300" simplePos="0" relativeHeight="251662336" behindDoc="0" locked="0" layoutInCell="1" allowOverlap="1" wp14:anchorId="3AF2CA9B" wp14:editId="0F535EB3">
          <wp:simplePos x="0" y="0"/>
          <wp:positionH relativeFrom="column">
            <wp:posOffset>4044678</wp:posOffset>
          </wp:positionH>
          <wp:positionV relativeFrom="paragraph">
            <wp:posOffset>-38100</wp:posOffset>
          </wp:positionV>
          <wp:extent cx="1806753" cy="421062"/>
          <wp:effectExtent l="0" t="0" r="0" b="0"/>
          <wp:wrapNone/>
          <wp:docPr id="4" name="Imagen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806753" cy="421062"/>
                  </a:xfrm>
                  <a:prstGeom prst="rect">
                    <a:avLst/>
                  </a:prstGeom>
                  <a:noFill/>
                  <a:ln>
                    <a:noFill/>
                    <a:prstDash/>
                  </a:ln>
                </pic:spPr>
              </pic:pic>
            </a:graphicData>
          </a:graphic>
        </wp:anchor>
      </w:drawing>
    </w:r>
    <w:r w:rsidRPr="0082371B">
      <w:rPr>
        <w:rFonts w:ascii="gobCL" w:hAnsi="gobCL"/>
        <w:b/>
        <w:color w:val="000000"/>
        <w:sz w:val="16"/>
        <w:szCs w:val="16"/>
      </w:rPr>
      <w:t>Superintendencia del Medio Ambiente, Gobierno de Chile</w:t>
    </w:r>
    <w:r>
      <w:rPr>
        <w:rFonts w:ascii="gobCL" w:hAnsi="gobCL"/>
        <w:b/>
        <w:color w:val="000000"/>
        <w:sz w:val="16"/>
        <w:szCs w:val="16"/>
      </w:rPr>
      <w:tab/>
    </w:r>
    <w:r>
      <w:rPr>
        <w:rFonts w:ascii="gobCL" w:hAnsi="gobCL"/>
        <w:b/>
        <w:color w:val="000000"/>
        <w:sz w:val="16"/>
        <w:szCs w:val="16"/>
      </w:rPr>
      <w:tab/>
    </w:r>
    <w:r>
      <w:rPr>
        <w:rFonts w:ascii="gobCL" w:hAnsi="gobCL"/>
        <w:b/>
        <w:color w:val="000000"/>
        <w:sz w:val="16"/>
        <w:szCs w:val="16"/>
      </w:rPr>
      <w:tab/>
    </w:r>
    <w:r>
      <w:rPr>
        <w:rFonts w:ascii="gobCL" w:hAnsi="gobCL"/>
        <w:b/>
        <w:color w:val="000000"/>
        <w:sz w:val="16"/>
        <w:szCs w:val="16"/>
      </w:rPr>
      <w:tab/>
    </w:r>
  </w:p>
  <w:p w14:paraId="2AC0A125" w14:textId="77777777" w:rsidR="00035FDB" w:rsidRPr="001A5D99" w:rsidRDefault="00035FDB" w:rsidP="00035FDB">
    <w:pPr>
      <w:pStyle w:val="Piedepgina"/>
      <w:mirrorIndents/>
      <w:rPr>
        <w:rFonts w:ascii="gobCL" w:hAnsi="gobCL"/>
        <w:b/>
        <w:color w:val="000000"/>
        <w:sz w:val="16"/>
        <w:szCs w:val="16"/>
      </w:rPr>
    </w:pPr>
    <w:r>
      <w:rPr>
        <w:rFonts w:ascii="gobCL" w:hAnsi="gobCL"/>
        <w:color w:val="000000"/>
        <w:sz w:val="16"/>
        <w:szCs w:val="16"/>
      </w:rPr>
      <w:t>Sitio web: portal.sma.gob.cl</w:t>
    </w:r>
  </w:p>
  <w:p w14:paraId="719315BB" w14:textId="7855002F" w:rsidR="00631796" w:rsidRPr="00E52FEF" w:rsidRDefault="00631796" w:rsidP="00E52F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81819" w14:textId="77777777" w:rsidR="0022047E" w:rsidRDefault="0022047E" w:rsidP="00922F89">
      <w:pPr>
        <w:spacing w:after="0" w:line="240" w:lineRule="auto"/>
      </w:pPr>
      <w:r>
        <w:separator/>
      </w:r>
    </w:p>
  </w:footnote>
  <w:footnote w:type="continuationSeparator" w:id="0">
    <w:p w14:paraId="6D9FBA94" w14:textId="77777777" w:rsidR="0022047E" w:rsidRDefault="0022047E" w:rsidP="00922F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B7577" w14:textId="76E653B0" w:rsidR="00922F89" w:rsidRDefault="00035FDB" w:rsidP="00874EB0">
    <w:pPr>
      <w:pStyle w:val="Encabezado"/>
    </w:pPr>
    <w:r>
      <w:rPr>
        <w:noProof/>
        <w:lang w:eastAsia="es-CL"/>
      </w:rPr>
      <w:drawing>
        <wp:anchor distT="0" distB="0" distL="114300" distR="114300" simplePos="0" relativeHeight="251660288" behindDoc="0" locked="0" layoutInCell="1" allowOverlap="1" wp14:anchorId="01025A2D" wp14:editId="0F1434C9">
          <wp:simplePos x="0" y="0"/>
          <wp:positionH relativeFrom="column">
            <wp:posOffset>-143691</wp:posOffset>
          </wp:positionH>
          <wp:positionV relativeFrom="paragraph">
            <wp:posOffset>-635</wp:posOffset>
          </wp:positionV>
          <wp:extent cx="929399" cy="927463"/>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4"/>
                  <pic:cNvPicPr/>
                </pic:nvPicPr>
                <pic:blipFill>
                  <a:blip r:embed="rId1"/>
                  <a:stretch>
                    <a:fillRect/>
                  </a:stretch>
                </pic:blipFill>
                <pic:spPr>
                  <a:xfrm>
                    <a:off x="0" y="0"/>
                    <a:ext cx="929399" cy="927463"/>
                  </a:xfrm>
                  <a:prstGeom prst="rect">
                    <a:avLst/>
                  </a:prstGeom>
                </pic:spPr>
              </pic:pic>
            </a:graphicData>
          </a:graphic>
          <wp14:sizeRelH relativeFrom="page">
            <wp14:pctWidth>0</wp14:pctWidth>
          </wp14:sizeRelH>
          <wp14:sizeRelV relativeFrom="page">
            <wp14:pctHeight>0</wp14:pctHeight>
          </wp14:sizeRelV>
        </wp:anchor>
      </w:drawing>
    </w:r>
    <w:r>
      <w:rPr>
        <w:noProof/>
        <w:lang w:eastAsia="es-CL"/>
      </w:rPr>
      <w:drawing>
        <wp:anchor distT="0" distB="0" distL="114300" distR="114300" simplePos="0" relativeHeight="251659264" behindDoc="0" locked="0" layoutInCell="1" allowOverlap="1" wp14:anchorId="2803A662" wp14:editId="671E88C7">
          <wp:simplePos x="0" y="0"/>
          <wp:positionH relativeFrom="margin">
            <wp:posOffset>3195955</wp:posOffset>
          </wp:positionH>
          <wp:positionV relativeFrom="margin">
            <wp:posOffset>-787400</wp:posOffset>
          </wp:positionV>
          <wp:extent cx="2842895" cy="708660"/>
          <wp:effectExtent l="0" t="0" r="0" b="0"/>
          <wp:wrapSquare wrapText="bothSides"/>
          <wp:docPr id="3" name="Imagen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42895" cy="7086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97085"/>
    <w:multiLevelType w:val="multilevel"/>
    <w:tmpl w:val="D198391A"/>
    <w:lvl w:ilvl="0">
      <w:start w:val="1"/>
      <w:numFmt w:val="decimal"/>
      <w:lvlText w:val="%1."/>
      <w:lvlJc w:val="left"/>
      <w:pPr>
        <w:ind w:left="480" w:hanging="480"/>
      </w:pPr>
    </w:lvl>
    <w:lvl w:ilvl="1">
      <w:start w:val="1"/>
      <w:numFmt w:val="decimal"/>
      <w:lvlText w:val="%2."/>
      <w:lvlJc w:val="left"/>
      <w:pPr>
        <w:ind w:left="1200" w:hanging="480"/>
      </w:pPr>
    </w:lvl>
    <w:lvl w:ilvl="2">
      <w:start w:val="1"/>
      <w:numFmt w:val="decimal"/>
      <w:lvlText w:val="%3."/>
      <w:lvlJc w:val="left"/>
      <w:pPr>
        <w:ind w:left="1920" w:hanging="480"/>
      </w:pPr>
    </w:lvl>
    <w:lvl w:ilvl="3">
      <w:start w:val="1"/>
      <w:numFmt w:val="decimal"/>
      <w:lvlText w:val="%4."/>
      <w:lvlJc w:val="left"/>
      <w:pPr>
        <w:ind w:left="2640" w:hanging="480"/>
      </w:pPr>
    </w:lvl>
    <w:lvl w:ilvl="4">
      <w:start w:val="1"/>
      <w:numFmt w:val="decimal"/>
      <w:lvlText w:val="%5."/>
      <w:lvlJc w:val="left"/>
      <w:pPr>
        <w:ind w:left="3360" w:hanging="480"/>
      </w:pPr>
    </w:lvl>
    <w:lvl w:ilvl="5">
      <w:start w:val="1"/>
      <w:numFmt w:val="decimal"/>
      <w:lvlText w:val="%6."/>
      <w:lvlJc w:val="left"/>
      <w:pPr>
        <w:ind w:left="4080" w:hanging="480"/>
      </w:pPr>
    </w:lvl>
    <w:lvl w:ilvl="6">
      <w:start w:val="1"/>
      <w:numFmt w:val="decimal"/>
      <w:lvlText w:val="%7."/>
      <w:lvlJc w:val="left"/>
      <w:pPr>
        <w:ind w:left="4800" w:hanging="480"/>
      </w:pPr>
    </w:lvl>
    <w:lvl w:ilvl="7">
      <w:start w:val="1"/>
      <w:numFmt w:val="decimal"/>
      <w:lvlText w:val="%8."/>
      <w:lvlJc w:val="left"/>
      <w:pPr>
        <w:ind w:left="5520" w:hanging="480"/>
      </w:pPr>
    </w:lvl>
    <w:lvl w:ilvl="8">
      <w:start w:val="1"/>
      <w:numFmt w:val="decimal"/>
      <w:lvlText w:val="%9."/>
      <w:lvlJc w:val="left"/>
      <w:pPr>
        <w:ind w:left="6240" w:hanging="480"/>
      </w:pPr>
    </w:lvl>
  </w:abstractNum>
  <w:abstractNum w:abstractNumId="1" w15:restartNumberingAfterBreak="0">
    <w:nsid w:val="1F9A0B0C"/>
    <w:multiLevelType w:val="hybridMultilevel"/>
    <w:tmpl w:val="05F035EA"/>
    <w:lvl w:ilvl="0" w:tplc="24D0AA04">
      <w:start w:val="1"/>
      <w:numFmt w:val="bullet"/>
      <w:lvlText w:val="-"/>
      <w:lvlJc w:val="left"/>
      <w:pPr>
        <w:ind w:left="460" w:hanging="360"/>
      </w:pPr>
      <w:rPr>
        <w:rFonts w:ascii="Calibri" w:eastAsiaTheme="minorHAnsi" w:hAnsi="Calibri" w:cs="Calibri" w:hint="default"/>
      </w:rPr>
    </w:lvl>
    <w:lvl w:ilvl="1" w:tplc="340A0003" w:tentative="1">
      <w:start w:val="1"/>
      <w:numFmt w:val="bullet"/>
      <w:lvlText w:val="o"/>
      <w:lvlJc w:val="left"/>
      <w:pPr>
        <w:ind w:left="1180" w:hanging="360"/>
      </w:pPr>
      <w:rPr>
        <w:rFonts w:ascii="Courier New" w:hAnsi="Courier New" w:cs="Courier New" w:hint="default"/>
      </w:rPr>
    </w:lvl>
    <w:lvl w:ilvl="2" w:tplc="340A0005" w:tentative="1">
      <w:start w:val="1"/>
      <w:numFmt w:val="bullet"/>
      <w:lvlText w:val=""/>
      <w:lvlJc w:val="left"/>
      <w:pPr>
        <w:ind w:left="1900" w:hanging="360"/>
      </w:pPr>
      <w:rPr>
        <w:rFonts w:ascii="Wingdings" w:hAnsi="Wingdings" w:hint="default"/>
      </w:rPr>
    </w:lvl>
    <w:lvl w:ilvl="3" w:tplc="340A0001" w:tentative="1">
      <w:start w:val="1"/>
      <w:numFmt w:val="bullet"/>
      <w:lvlText w:val=""/>
      <w:lvlJc w:val="left"/>
      <w:pPr>
        <w:ind w:left="2620" w:hanging="360"/>
      </w:pPr>
      <w:rPr>
        <w:rFonts w:ascii="Symbol" w:hAnsi="Symbol" w:hint="default"/>
      </w:rPr>
    </w:lvl>
    <w:lvl w:ilvl="4" w:tplc="340A0003" w:tentative="1">
      <w:start w:val="1"/>
      <w:numFmt w:val="bullet"/>
      <w:lvlText w:val="o"/>
      <w:lvlJc w:val="left"/>
      <w:pPr>
        <w:ind w:left="3340" w:hanging="360"/>
      </w:pPr>
      <w:rPr>
        <w:rFonts w:ascii="Courier New" w:hAnsi="Courier New" w:cs="Courier New" w:hint="default"/>
      </w:rPr>
    </w:lvl>
    <w:lvl w:ilvl="5" w:tplc="340A0005" w:tentative="1">
      <w:start w:val="1"/>
      <w:numFmt w:val="bullet"/>
      <w:lvlText w:val=""/>
      <w:lvlJc w:val="left"/>
      <w:pPr>
        <w:ind w:left="4060" w:hanging="360"/>
      </w:pPr>
      <w:rPr>
        <w:rFonts w:ascii="Wingdings" w:hAnsi="Wingdings" w:hint="default"/>
      </w:rPr>
    </w:lvl>
    <w:lvl w:ilvl="6" w:tplc="340A0001" w:tentative="1">
      <w:start w:val="1"/>
      <w:numFmt w:val="bullet"/>
      <w:lvlText w:val=""/>
      <w:lvlJc w:val="left"/>
      <w:pPr>
        <w:ind w:left="4780" w:hanging="360"/>
      </w:pPr>
      <w:rPr>
        <w:rFonts w:ascii="Symbol" w:hAnsi="Symbol" w:hint="default"/>
      </w:rPr>
    </w:lvl>
    <w:lvl w:ilvl="7" w:tplc="340A0003" w:tentative="1">
      <w:start w:val="1"/>
      <w:numFmt w:val="bullet"/>
      <w:lvlText w:val="o"/>
      <w:lvlJc w:val="left"/>
      <w:pPr>
        <w:ind w:left="5500" w:hanging="360"/>
      </w:pPr>
      <w:rPr>
        <w:rFonts w:ascii="Courier New" w:hAnsi="Courier New" w:cs="Courier New" w:hint="default"/>
      </w:rPr>
    </w:lvl>
    <w:lvl w:ilvl="8" w:tplc="340A0005" w:tentative="1">
      <w:start w:val="1"/>
      <w:numFmt w:val="bullet"/>
      <w:lvlText w:val=""/>
      <w:lvlJc w:val="left"/>
      <w:pPr>
        <w:ind w:left="6220" w:hanging="360"/>
      </w:pPr>
      <w:rPr>
        <w:rFonts w:ascii="Wingdings" w:hAnsi="Wingdings" w:hint="default"/>
      </w:rPr>
    </w:lvl>
  </w:abstractNum>
  <w:abstractNum w:abstractNumId="2" w15:restartNumberingAfterBreak="0">
    <w:nsid w:val="351B1B39"/>
    <w:multiLevelType w:val="hybridMultilevel"/>
    <w:tmpl w:val="5BF2DBB0"/>
    <w:lvl w:ilvl="0" w:tplc="0EB8103E">
      <w:start w:val="1"/>
      <w:numFmt w:val="bullet"/>
      <w:lvlText w:val="-"/>
      <w:lvlJc w:val="left"/>
      <w:pPr>
        <w:ind w:left="720" w:hanging="360"/>
      </w:pPr>
      <w:rPr>
        <w:rFonts w:ascii="Calibri" w:eastAsiaTheme="minorHAnsi"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 w15:restartNumberingAfterBreak="0">
    <w:nsid w:val="3DFD4875"/>
    <w:multiLevelType w:val="multilevel"/>
    <w:tmpl w:val="E926D704"/>
    <w:lvl w:ilvl="0">
      <w:start w:val="8"/>
      <w:numFmt w:val="decimalZero"/>
      <w:lvlText w:val="%1"/>
      <w:lvlJc w:val="left"/>
      <w:pPr>
        <w:ind w:left="705" w:hanging="705"/>
      </w:pPr>
      <w:rPr>
        <w:rFonts w:asciiTheme="minorHAnsi" w:hAnsiTheme="minorHAnsi" w:hint="default"/>
        <w:color w:val="000000"/>
        <w:sz w:val="22"/>
      </w:rPr>
    </w:lvl>
    <w:lvl w:ilvl="1">
      <w:start w:val="2020"/>
      <w:numFmt w:val="decimal"/>
      <w:lvlText w:val="%1-%2"/>
      <w:lvlJc w:val="left"/>
      <w:pPr>
        <w:ind w:left="795" w:hanging="705"/>
      </w:pPr>
      <w:rPr>
        <w:rFonts w:asciiTheme="minorHAnsi" w:hAnsiTheme="minorHAnsi" w:hint="default"/>
        <w:color w:val="000000"/>
        <w:sz w:val="22"/>
      </w:rPr>
    </w:lvl>
    <w:lvl w:ilvl="2">
      <w:start w:val="1"/>
      <w:numFmt w:val="decimal"/>
      <w:lvlText w:val="%1-%2.%3"/>
      <w:lvlJc w:val="left"/>
      <w:pPr>
        <w:ind w:left="900" w:hanging="720"/>
      </w:pPr>
      <w:rPr>
        <w:rFonts w:asciiTheme="minorHAnsi" w:hAnsiTheme="minorHAnsi" w:hint="default"/>
        <w:color w:val="000000"/>
        <w:sz w:val="22"/>
      </w:rPr>
    </w:lvl>
    <w:lvl w:ilvl="3">
      <w:start w:val="1"/>
      <w:numFmt w:val="decimal"/>
      <w:lvlText w:val="%1-%2.%3.%4"/>
      <w:lvlJc w:val="left"/>
      <w:pPr>
        <w:ind w:left="990" w:hanging="720"/>
      </w:pPr>
      <w:rPr>
        <w:rFonts w:asciiTheme="minorHAnsi" w:hAnsiTheme="minorHAnsi" w:hint="default"/>
        <w:color w:val="000000"/>
        <w:sz w:val="22"/>
      </w:rPr>
    </w:lvl>
    <w:lvl w:ilvl="4">
      <w:start w:val="1"/>
      <w:numFmt w:val="decimal"/>
      <w:lvlText w:val="%1-%2.%3.%4.%5"/>
      <w:lvlJc w:val="left"/>
      <w:pPr>
        <w:ind w:left="1440" w:hanging="1080"/>
      </w:pPr>
      <w:rPr>
        <w:rFonts w:asciiTheme="minorHAnsi" w:hAnsiTheme="minorHAnsi" w:hint="default"/>
        <w:color w:val="000000"/>
        <w:sz w:val="22"/>
      </w:rPr>
    </w:lvl>
    <w:lvl w:ilvl="5">
      <w:start w:val="1"/>
      <w:numFmt w:val="decimal"/>
      <w:lvlText w:val="%1-%2.%3.%4.%5.%6"/>
      <w:lvlJc w:val="left"/>
      <w:pPr>
        <w:ind w:left="1530" w:hanging="1080"/>
      </w:pPr>
      <w:rPr>
        <w:rFonts w:asciiTheme="minorHAnsi" w:hAnsiTheme="minorHAnsi" w:hint="default"/>
        <w:color w:val="000000"/>
        <w:sz w:val="22"/>
      </w:rPr>
    </w:lvl>
    <w:lvl w:ilvl="6">
      <w:start w:val="1"/>
      <w:numFmt w:val="decimal"/>
      <w:lvlText w:val="%1-%2.%3.%4.%5.%6.%7"/>
      <w:lvlJc w:val="left"/>
      <w:pPr>
        <w:ind w:left="1980" w:hanging="1440"/>
      </w:pPr>
      <w:rPr>
        <w:rFonts w:asciiTheme="minorHAnsi" w:hAnsiTheme="minorHAnsi" w:hint="default"/>
        <w:color w:val="000000"/>
        <w:sz w:val="22"/>
      </w:rPr>
    </w:lvl>
    <w:lvl w:ilvl="7">
      <w:start w:val="1"/>
      <w:numFmt w:val="decimal"/>
      <w:lvlText w:val="%1-%2.%3.%4.%5.%6.%7.%8"/>
      <w:lvlJc w:val="left"/>
      <w:pPr>
        <w:ind w:left="2070" w:hanging="1440"/>
      </w:pPr>
      <w:rPr>
        <w:rFonts w:asciiTheme="minorHAnsi" w:hAnsiTheme="minorHAnsi" w:hint="default"/>
        <w:color w:val="000000"/>
        <w:sz w:val="22"/>
      </w:rPr>
    </w:lvl>
    <w:lvl w:ilvl="8">
      <w:start w:val="1"/>
      <w:numFmt w:val="decimal"/>
      <w:lvlText w:val="%1-%2.%3.%4.%5.%6.%7.%8.%9"/>
      <w:lvlJc w:val="left"/>
      <w:pPr>
        <w:ind w:left="2520" w:hanging="1800"/>
      </w:pPr>
      <w:rPr>
        <w:rFonts w:asciiTheme="minorHAnsi" w:hAnsiTheme="minorHAnsi" w:hint="default"/>
        <w:color w:val="000000"/>
        <w:sz w:val="22"/>
      </w:rPr>
    </w:lvl>
  </w:abstractNum>
  <w:abstractNum w:abstractNumId="4" w15:restartNumberingAfterBreak="0">
    <w:nsid w:val="73000812"/>
    <w:multiLevelType w:val="hybridMultilevel"/>
    <w:tmpl w:val="74649CE8"/>
    <w:lvl w:ilvl="0" w:tplc="340A000F">
      <w:start w:val="1"/>
      <w:numFmt w:val="decimal"/>
      <w:lvlText w:val="%1."/>
      <w:lvlJc w:val="left"/>
      <w:pPr>
        <w:ind w:left="810" w:hanging="360"/>
      </w:pPr>
    </w:lvl>
    <w:lvl w:ilvl="1" w:tplc="340A0019" w:tentative="1">
      <w:start w:val="1"/>
      <w:numFmt w:val="lowerLetter"/>
      <w:lvlText w:val="%2."/>
      <w:lvlJc w:val="left"/>
      <w:pPr>
        <w:ind w:left="1530" w:hanging="360"/>
      </w:pPr>
    </w:lvl>
    <w:lvl w:ilvl="2" w:tplc="340A001B" w:tentative="1">
      <w:start w:val="1"/>
      <w:numFmt w:val="lowerRoman"/>
      <w:lvlText w:val="%3."/>
      <w:lvlJc w:val="right"/>
      <w:pPr>
        <w:ind w:left="2250" w:hanging="180"/>
      </w:pPr>
    </w:lvl>
    <w:lvl w:ilvl="3" w:tplc="340A000F" w:tentative="1">
      <w:start w:val="1"/>
      <w:numFmt w:val="decimal"/>
      <w:lvlText w:val="%4."/>
      <w:lvlJc w:val="left"/>
      <w:pPr>
        <w:ind w:left="2970" w:hanging="360"/>
      </w:pPr>
    </w:lvl>
    <w:lvl w:ilvl="4" w:tplc="340A0019" w:tentative="1">
      <w:start w:val="1"/>
      <w:numFmt w:val="lowerLetter"/>
      <w:lvlText w:val="%5."/>
      <w:lvlJc w:val="left"/>
      <w:pPr>
        <w:ind w:left="3690" w:hanging="360"/>
      </w:pPr>
    </w:lvl>
    <w:lvl w:ilvl="5" w:tplc="340A001B" w:tentative="1">
      <w:start w:val="1"/>
      <w:numFmt w:val="lowerRoman"/>
      <w:lvlText w:val="%6."/>
      <w:lvlJc w:val="right"/>
      <w:pPr>
        <w:ind w:left="4410" w:hanging="180"/>
      </w:pPr>
    </w:lvl>
    <w:lvl w:ilvl="6" w:tplc="340A000F" w:tentative="1">
      <w:start w:val="1"/>
      <w:numFmt w:val="decimal"/>
      <w:lvlText w:val="%7."/>
      <w:lvlJc w:val="left"/>
      <w:pPr>
        <w:ind w:left="5130" w:hanging="360"/>
      </w:pPr>
    </w:lvl>
    <w:lvl w:ilvl="7" w:tplc="340A0019" w:tentative="1">
      <w:start w:val="1"/>
      <w:numFmt w:val="lowerLetter"/>
      <w:lvlText w:val="%8."/>
      <w:lvlJc w:val="left"/>
      <w:pPr>
        <w:ind w:left="5850" w:hanging="360"/>
      </w:pPr>
    </w:lvl>
    <w:lvl w:ilvl="8" w:tplc="340A001B" w:tentative="1">
      <w:start w:val="1"/>
      <w:numFmt w:val="lowerRoman"/>
      <w:lvlText w:val="%9."/>
      <w:lvlJc w:val="right"/>
      <w:pPr>
        <w:ind w:left="6570" w:hanging="180"/>
      </w:pPr>
    </w:lvl>
  </w:abstractNum>
  <w:abstractNum w:abstractNumId="5" w15:restartNumberingAfterBreak="0">
    <w:nsid w:val="7A8342A2"/>
    <w:multiLevelType w:val="multilevel"/>
    <w:tmpl w:val="EF88E62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C1A4B82"/>
    <w:multiLevelType w:val="multilevel"/>
    <w:tmpl w:val="E1DE94CE"/>
    <w:lvl w:ilvl="0">
      <w:start w:val="12"/>
      <w:numFmt w:val="decimal"/>
      <w:lvlText w:val="%1"/>
      <w:lvlJc w:val="left"/>
      <w:pPr>
        <w:ind w:left="705" w:hanging="705"/>
      </w:pPr>
      <w:rPr>
        <w:rFonts w:asciiTheme="minorHAnsi" w:hAnsiTheme="minorHAnsi" w:hint="default"/>
        <w:color w:val="000000"/>
        <w:sz w:val="22"/>
      </w:rPr>
    </w:lvl>
    <w:lvl w:ilvl="1">
      <w:start w:val="2020"/>
      <w:numFmt w:val="decimal"/>
      <w:lvlText w:val="%1-%2"/>
      <w:lvlJc w:val="left"/>
      <w:pPr>
        <w:ind w:left="795" w:hanging="705"/>
      </w:pPr>
      <w:rPr>
        <w:rFonts w:asciiTheme="minorHAnsi" w:hAnsiTheme="minorHAnsi" w:hint="default"/>
        <w:color w:val="000000"/>
        <w:sz w:val="22"/>
      </w:rPr>
    </w:lvl>
    <w:lvl w:ilvl="2">
      <w:start w:val="1"/>
      <w:numFmt w:val="decimal"/>
      <w:lvlText w:val="%1-%2.%3"/>
      <w:lvlJc w:val="left"/>
      <w:pPr>
        <w:ind w:left="900" w:hanging="720"/>
      </w:pPr>
      <w:rPr>
        <w:rFonts w:asciiTheme="minorHAnsi" w:hAnsiTheme="minorHAnsi" w:hint="default"/>
        <w:color w:val="000000"/>
        <w:sz w:val="22"/>
      </w:rPr>
    </w:lvl>
    <w:lvl w:ilvl="3">
      <w:start w:val="1"/>
      <w:numFmt w:val="decimal"/>
      <w:lvlText w:val="%1-%2.%3.%4"/>
      <w:lvlJc w:val="left"/>
      <w:pPr>
        <w:ind w:left="990" w:hanging="720"/>
      </w:pPr>
      <w:rPr>
        <w:rFonts w:asciiTheme="minorHAnsi" w:hAnsiTheme="minorHAnsi" w:hint="default"/>
        <w:color w:val="000000"/>
        <w:sz w:val="22"/>
      </w:rPr>
    </w:lvl>
    <w:lvl w:ilvl="4">
      <w:start w:val="1"/>
      <w:numFmt w:val="decimal"/>
      <w:lvlText w:val="%1-%2.%3.%4.%5"/>
      <w:lvlJc w:val="left"/>
      <w:pPr>
        <w:ind w:left="1440" w:hanging="1080"/>
      </w:pPr>
      <w:rPr>
        <w:rFonts w:asciiTheme="minorHAnsi" w:hAnsiTheme="minorHAnsi" w:hint="default"/>
        <w:color w:val="000000"/>
        <w:sz w:val="22"/>
      </w:rPr>
    </w:lvl>
    <w:lvl w:ilvl="5">
      <w:start w:val="1"/>
      <w:numFmt w:val="decimal"/>
      <w:lvlText w:val="%1-%2.%3.%4.%5.%6"/>
      <w:lvlJc w:val="left"/>
      <w:pPr>
        <w:ind w:left="1530" w:hanging="1080"/>
      </w:pPr>
      <w:rPr>
        <w:rFonts w:asciiTheme="minorHAnsi" w:hAnsiTheme="minorHAnsi" w:hint="default"/>
        <w:color w:val="000000"/>
        <w:sz w:val="22"/>
      </w:rPr>
    </w:lvl>
    <w:lvl w:ilvl="6">
      <w:start w:val="1"/>
      <w:numFmt w:val="decimal"/>
      <w:lvlText w:val="%1-%2.%3.%4.%5.%6.%7"/>
      <w:lvlJc w:val="left"/>
      <w:pPr>
        <w:ind w:left="1980" w:hanging="1440"/>
      </w:pPr>
      <w:rPr>
        <w:rFonts w:asciiTheme="minorHAnsi" w:hAnsiTheme="minorHAnsi" w:hint="default"/>
        <w:color w:val="000000"/>
        <w:sz w:val="22"/>
      </w:rPr>
    </w:lvl>
    <w:lvl w:ilvl="7">
      <w:start w:val="1"/>
      <w:numFmt w:val="decimal"/>
      <w:lvlText w:val="%1-%2.%3.%4.%5.%6.%7.%8"/>
      <w:lvlJc w:val="left"/>
      <w:pPr>
        <w:ind w:left="2070" w:hanging="1440"/>
      </w:pPr>
      <w:rPr>
        <w:rFonts w:asciiTheme="minorHAnsi" w:hAnsiTheme="minorHAnsi" w:hint="default"/>
        <w:color w:val="000000"/>
        <w:sz w:val="22"/>
      </w:rPr>
    </w:lvl>
    <w:lvl w:ilvl="8">
      <w:start w:val="1"/>
      <w:numFmt w:val="decimal"/>
      <w:lvlText w:val="%1-%2.%3.%4.%5.%6.%7.%8.%9"/>
      <w:lvlJc w:val="left"/>
      <w:pPr>
        <w:ind w:left="2520" w:hanging="1800"/>
      </w:pPr>
      <w:rPr>
        <w:rFonts w:asciiTheme="minorHAnsi" w:hAnsiTheme="minorHAnsi" w:hint="default"/>
        <w:color w:val="000000"/>
        <w:sz w:val="22"/>
      </w:rPr>
    </w:lvl>
  </w:abstractNum>
  <w:num w:numId="1" w16cid:durableId="1007168560">
    <w:abstractNumId w:val="0"/>
  </w:num>
  <w:num w:numId="2" w16cid:durableId="1478457208">
    <w:abstractNumId w:val="5"/>
  </w:num>
  <w:num w:numId="3" w16cid:durableId="144665378">
    <w:abstractNumId w:val="6"/>
  </w:num>
  <w:num w:numId="4" w16cid:durableId="371812311">
    <w:abstractNumId w:val="3"/>
  </w:num>
  <w:num w:numId="5" w16cid:durableId="1905944042">
    <w:abstractNumId w:val="1"/>
  </w:num>
  <w:num w:numId="6" w16cid:durableId="845946758">
    <w:abstractNumId w:val="2"/>
  </w:num>
  <w:num w:numId="7" w16cid:durableId="18124772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F89"/>
    <w:rsid w:val="00035FDB"/>
    <w:rsid w:val="00063211"/>
    <w:rsid w:val="000713A4"/>
    <w:rsid w:val="000A3A78"/>
    <w:rsid w:val="000B0000"/>
    <w:rsid w:val="00126379"/>
    <w:rsid w:val="00183D06"/>
    <w:rsid w:val="001940DB"/>
    <w:rsid w:val="001A2952"/>
    <w:rsid w:val="001B20E2"/>
    <w:rsid w:val="001C5574"/>
    <w:rsid w:val="002166FE"/>
    <w:rsid w:val="0022047E"/>
    <w:rsid w:val="00220566"/>
    <w:rsid w:val="00224C1B"/>
    <w:rsid w:val="00226BCD"/>
    <w:rsid w:val="00243387"/>
    <w:rsid w:val="00255CD0"/>
    <w:rsid w:val="00291535"/>
    <w:rsid w:val="002917A6"/>
    <w:rsid w:val="002C1D40"/>
    <w:rsid w:val="002E61FB"/>
    <w:rsid w:val="00304444"/>
    <w:rsid w:val="00305426"/>
    <w:rsid w:val="00317D2D"/>
    <w:rsid w:val="00322BF0"/>
    <w:rsid w:val="00364DED"/>
    <w:rsid w:val="00395E14"/>
    <w:rsid w:val="003B29DF"/>
    <w:rsid w:val="00402732"/>
    <w:rsid w:val="00436D4C"/>
    <w:rsid w:val="004B4DD1"/>
    <w:rsid w:val="005326FE"/>
    <w:rsid w:val="005478EC"/>
    <w:rsid w:val="005D7149"/>
    <w:rsid w:val="005E3DF9"/>
    <w:rsid w:val="00605BD7"/>
    <w:rsid w:val="0062127B"/>
    <w:rsid w:val="00631796"/>
    <w:rsid w:val="00673B24"/>
    <w:rsid w:val="00681B54"/>
    <w:rsid w:val="0069174A"/>
    <w:rsid w:val="006963AE"/>
    <w:rsid w:val="006A0E01"/>
    <w:rsid w:val="006C3278"/>
    <w:rsid w:val="006C3286"/>
    <w:rsid w:val="006E4027"/>
    <w:rsid w:val="006E4040"/>
    <w:rsid w:val="00703EC6"/>
    <w:rsid w:val="00712186"/>
    <w:rsid w:val="00784689"/>
    <w:rsid w:val="007A6371"/>
    <w:rsid w:val="007A6DAC"/>
    <w:rsid w:val="007B7011"/>
    <w:rsid w:val="007F42B2"/>
    <w:rsid w:val="00802959"/>
    <w:rsid w:val="008251E6"/>
    <w:rsid w:val="00874EB0"/>
    <w:rsid w:val="00886392"/>
    <w:rsid w:val="008F7F17"/>
    <w:rsid w:val="009228BA"/>
    <w:rsid w:val="00922F89"/>
    <w:rsid w:val="0095050D"/>
    <w:rsid w:val="00951BFD"/>
    <w:rsid w:val="00980678"/>
    <w:rsid w:val="0099522C"/>
    <w:rsid w:val="009A5558"/>
    <w:rsid w:val="00A172D1"/>
    <w:rsid w:val="00A51441"/>
    <w:rsid w:val="00A56F78"/>
    <w:rsid w:val="00A57DD6"/>
    <w:rsid w:val="00A72021"/>
    <w:rsid w:val="00A80291"/>
    <w:rsid w:val="00AB2B0B"/>
    <w:rsid w:val="00B336C9"/>
    <w:rsid w:val="00B43792"/>
    <w:rsid w:val="00B5012E"/>
    <w:rsid w:val="00B7127A"/>
    <w:rsid w:val="00B913E1"/>
    <w:rsid w:val="00BD70FF"/>
    <w:rsid w:val="00BE2205"/>
    <w:rsid w:val="00C22710"/>
    <w:rsid w:val="00C52E0D"/>
    <w:rsid w:val="00C86374"/>
    <w:rsid w:val="00CA35A4"/>
    <w:rsid w:val="00CC3727"/>
    <w:rsid w:val="00CC7D6B"/>
    <w:rsid w:val="00D05214"/>
    <w:rsid w:val="00D4455F"/>
    <w:rsid w:val="00D55C81"/>
    <w:rsid w:val="00DB0AED"/>
    <w:rsid w:val="00E269F4"/>
    <w:rsid w:val="00E52FEF"/>
    <w:rsid w:val="00E60914"/>
    <w:rsid w:val="00E81B64"/>
    <w:rsid w:val="00ED5ECF"/>
    <w:rsid w:val="00EE1069"/>
    <w:rsid w:val="00EF1AF8"/>
    <w:rsid w:val="00F21789"/>
    <w:rsid w:val="00FC51F4"/>
    <w:rsid w:val="00FD04B5"/>
    <w:rsid w:val="00FD563B"/>
    <w:rsid w:val="00FF33FD"/>
    <w:rsid w:val="15762BA2"/>
    <w:rsid w:val="1E965E79"/>
    <w:rsid w:val="24032239"/>
    <w:rsid w:val="257C4981"/>
    <w:rsid w:val="29718D42"/>
    <w:rsid w:val="3E87B212"/>
    <w:rsid w:val="5A4CAD43"/>
  </w:rsids>
  <m:mathPr>
    <m:mathFont m:val="Cambria Math"/>
    <m:brkBin m:val="before"/>
    <m:brkBinSub m:val="--"/>
    <m:smallFrac m:val="0"/>
    <m:dispDef/>
    <m:lMargin m:val="0"/>
    <m:rMargin m:val="0"/>
    <m:defJc m:val="centerGroup"/>
    <m:wrapIndent m:val="1440"/>
    <m:intLim m:val="subSup"/>
    <m:naryLim m:val="undOvr"/>
  </m:mathPr>
  <w:themeFontLang w:val="es-CL"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CF5733"/>
  <w15:docId w15:val="{6F9C340A-744B-4870-8355-3243A4A14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22F8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22F89"/>
  </w:style>
  <w:style w:type="paragraph" w:styleId="Piedepgina">
    <w:name w:val="footer"/>
    <w:basedOn w:val="Normal"/>
    <w:link w:val="PiedepginaCar"/>
    <w:uiPriority w:val="99"/>
    <w:unhideWhenUsed/>
    <w:rsid w:val="00922F8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22F89"/>
  </w:style>
  <w:style w:type="paragraph" w:styleId="Textodeglobo">
    <w:name w:val="Balloon Text"/>
    <w:basedOn w:val="Normal"/>
    <w:link w:val="TextodegloboCar"/>
    <w:uiPriority w:val="99"/>
    <w:semiHidden/>
    <w:unhideWhenUsed/>
    <w:rsid w:val="00922F8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22F89"/>
    <w:rPr>
      <w:rFonts w:ascii="Tahoma" w:hAnsi="Tahoma" w:cs="Tahoma"/>
      <w:sz w:val="16"/>
      <w:szCs w:val="16"/>
    </w:rPr>
  </w:style>
  <w:style w:type="character" w:styleId="Hipervnculo">
    <w:name w:val="Hyperlink"/>
    <w:basedOn w:val="Fuentedeprrafopredeter"/>
    <w:uiPriority w:val="99"/>
    <w:semiHidden/>
    <w:unhideWhenUsed/>
    <w:rsid w:val="00922F89"/>
    <w:rPr>
      <w:color w:val="0000FF"/>
      <w:u w:val="single"/>
    </w:rPr>
  </w:style>
  <w:style w:type="paragraph" w:customStyle="1" w:styleId="Normal0">
    <w:name w:val="Normal0"/>
    <w:qFormat/>
    <w:rsid w:val="00AB2B0B"/>
    <w:rPr>
      <w:rFonts w:ascii="Calibri" w:eastAsia="Calibri" w:hAnsi="Calibri" w:cs="Calibri"/>
      <w:lang w:eastAsia="es-CL"/>
    </w:rPr>
  </w:style>
  <w:style w:type="paragraph" w:styleId="Prrafodelista">
    <w:name w:val="List Paragraph"/>
    <w:basedOn w:val="Normal"/>
    <w:uiPriority w:val="34"/>
    <w:qFormat/>
    <w:rsid w:val="00AB2B0B"/>
    <w:pPr>
      <w:ind w:left="720"/>
      <w:contextualSpacing/>
    </w:pPr>
  </w:style>
  <w:style w:type="character" w:styleId="Refdecomentario">
    <w:name w:val="annotation reference"/>
    <w:basedOn w:val="Fuentedeprrafopredeter"/>
    <w:uiPriority w:val="99"/>
    <w:semiHidden/>
    <w:unhideWhenUsed/>
    <w:rsid w:val="00712186"/>
    <w:rPr>
      <w:sz w:val="16"/>
      <w:szCs w:val="16"/>
    </w:rPr>
  </w:style>
  <w:style w:type="paragraph" w:styleId="Textocomentario">
    <w:name w:val="annotation text"/>
    <w:basedOn w:val="Normal"/>
    <w:link w:val="TextocomentarioCar"/>
    <w:uiPriority w:val="99"/>
    <w:unhideWhenUsed/>
    <w:rsid w:val="00712186"/>
    <w:pPr>
      <w:spacing w:line="240" w:lineRule="auto"/>
    </w:pPr>
    <w:rPr>
      <w:sz w:val="20"/>
      <w:szCs w:val="20"/>
    </w:rPr>
  </w:style>
  <w:style w:type="character" w:customStyle="1" w:styleId="TextocomentarioCar">
    <w:name w:val="Texto comentario Car"/>
    <w:basedOn w:val="Fuentedeprrafopredeter"/>
    <w:link w:val="Textocomentario"/>
    <w:uiPriority w:val="99"/>
    <w:rsid w:val="00712186"/>
    <w:rPr>
      <w:sz w:val="20"/>
      <w:szCs w:val="20"/>
    </w:rPr>
  </w:style>
  <w:style w:type="paragraph" w:styleId="Asuntodelcomentario">
    <w:name w:val="annotation subject"/>
    <w:basedOn w:val="Textocomentario"/>
    <w:next w:val="Textocomentario"/>
    <w:link w:val="AsuntodelcomentarioCar"/>
    <w:uiPriority w:val="99"/>
    <w:semiHidden/>
    <w:unhideWhenUsed/>
    <w:rsid w:val="00712186"/>
    <w:rPr>
      <w:b/>
      <w:bCs/>
    </w:rPr>
  </w:style>
  <w:style w:type="character" w:customStyle="1" w:styleId="AsuntodelcomentarioCar">
    <w:name w:val="Asunto del comentario Car"/>
    <w:basedOn w:val="TextocomentarioCar"/>
    <w:link w:val="Asuntodelcomentario"/>
    <w:uiPriority w:val="99"/>
    <w:semiHidden/>
    <w:rsid w:val="0071218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22479-5966-43B0-9012-C4A645761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12</Pages>
  <Words>2719</Words>
  <Characters>14957</Characters>
  <Application>Microsoft Office Word</Application>
  <DocSecurity>0</DocSecurity>
  <Lines>124</Lines>
  <Paragraphs>35</Paragraphs>
  <ScaleCrop>false</ScaleCrop>
  <Company/>
  <LinksUpToDate>false</LinksUpToDate>
  <CharactersWithSpaces>17641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Catalina Alvarez</dc:creator>
  <cp:lastModifiedBy>Daniela Ramos Fuentes</cp:lastModifiedBy>
  <cp:revision>31</cp:revision>
  <cp:lastPrinted>2012-03-12T18:30:00Z</cp:lastPrinted>
  <dcterms:created xsi:type="dcterms:W3CDTF">2023-02-23T15:28:00Z</dcterms:created>
  <dcterms:modified xsi:type="dcterms:W3CDTF">2025-05-05T23:31:00Z</dcterms:modified>
</cp:coreProperties>
</file>